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A78" w:rsidRDefault="00954A78" w:rsidP="00954A78">
      <w:pPr>
        <w:spacing w:after="0" w:line="360" w:lineRule="auto"/>
        <w:jc w:val="center"/>
        <w:rPr>
          <w:rFonts w:ascii="Arial" w:hAnsi="Arial" w:cs="Arial"/>
          <w:b/>
          <w:smallCaps/>
          <w:color w:val="000000"/>
          <w:sz w:val="28"/>
          <w:szCs w:val="26"/>
        </w:rPr>
      </w:pPr>
      <w:bookmarkStart w:id="0" w:name="_GoBack"/>
      <w:bookmarkEnd w:id="0"/>
      <w:r>
        <w:rPr>
          <w:rFonts w:ascii="Arial" w:hAnsi="Arial" w:cs="Arial"/>
          <w:b/>
          <w:smallCaps/>
          <w:color w:val="000000"/>
          <w:sz w:val="28"/>
          <w:szCs w:val="26"/>
        </w:rPr>
        <w:t>Índice</w:t>
      </w:r>
    </w:p>
    <w:p w:rsidR="00954A78" w:rsidRDefault="00954A78" w:rsidP="00954A78">
      <w:pPr>
        <w:spacing w:after="0" w:line="360" w:lineRule="auto"/>
        <w:jc w:val="center"/>
        <w:rPr>
          <w:rFonts w:ascii="Arial" w:hAnsi="Arial" w:cs="Arial"/>
          <w:b/>
          <w:smallCaps/>
          <w:color w:val="000000"/>
          <w:sz w:val="28"/>
          <w:szCs w:val="26"/>
        </w:rPr>
      </w:pPr>
    </w:p>
    <w:p w:rsidR="00954A78" w:rsidRPr="00954A78" w:rsidRDefault="00954A78" w:rsidP="00954A78">
      <w:pPr>
        <w:spacing w:after="0" w:line="360" w:lineRule="auto"/>
        <w:jc w:val="right"/>
        <w:rPr>
          <w:rFonts w:ascii="Arial" w:hAnsi="Arial" w:cs="Arial"/>
          <w:smallCaps/>
          <w:color w:val="000000"/>
          <w:sz w:val="28"/>
          <w:szCs w:val="26"/>
        </w:rPr>
      </w:pPr>
      <w:r w:rsidRPr="00954A78">
        <w:rPr>
          <w:rFonts w:ascii="Arial" w:hAnsi="Arial" w:cs="Arial"/>
          <w:smallCaps/>
          <w:color w:val="000000"/>
          <w:sz w:val="28"/>
          <w:szCs w:val="26"/>
        </w:rPr>
        <w:t>Pág.</w:t>
      </w:r>
    </w:p>
    <w:p w:rsidR="00954A78" w:rsidRDefault="00954A78" w:rsidP="00954A78">
      <w:pPr>
        <w:spacing w:after="0" w:line="360" w:lineRule="auto"/>
        <w:jc w:val="right"/>
        <w:rPr>
          <w:rFonts w:ascii="Arial" w:hAnsi="Arial" w:cs="Arial"/>
          <w:b/>
          <w:smallCaps/>
          <w:color w:val="000000"/>
          <w:sz w:val="28"/>
          <w:szCs w:val="26"/>
        </w:rPr>
      </w:pPr>
    </w:p>
    <w:p w:rsidR="00954A78" w:rsidRDefault="00954A78" w:rsidP="00954A78">
      <w:pPr>
        <w:spacing w:after="0" w:line="360" w:lineRule="auto"/>
        <w:jc w:val="right"/>
        <w:rPr>
          <w:rFonts w:ascii="Arial" w:hAnsi="Arial" w:cs="Arial"/>
          <w:b/>
          <w:smallCaps/>
          <w:color w:val="000000"/>
          <w:sz w:val="28"/>
          <w:szCs w:val="26"/>
        </w:rPr>
      </w:pPr>
    </w:p>
    <w:p w:rsidR="00954A78" w:rsidRPr="00954A78" w:rsidRDefault="00954A78" w:rsidP="00954A78">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 xml:space="preserve">Introducción </w:t>
      </w:r>
      <w:r w:rsidRPr="00954A78">
        <w:rPr>
          <w:rFonts w:ascii="Arial" w:hAnsi="Arial" w:cs="Arial"/>
          <w:smallCaps/>
          <w:color w:val="000000"/>
          <w:sz w:val="28"/>
          <w:szCs w:val="26"/>
        </w:rPr>
        <w:tab/>
      </w:r>
      <w:r w:rsidR="00A45853">
        <w:rPr>
          <w:rFonts w:ascii="Arial" w:hAnsi="Arial" w:cs="Arial"/>
          <w:smallCaps/>
          <w:color w:val="000000"/>
          <w:sz w:val="28"/>
          <w:szCs w:val="26"/>
        </w:rPr>
        <w:t xml:space="preserve">  </w:t>
      </w:r>
      <w:r w:rsidRPr="00954A78">
        <w:rPr>
          <w:rFonts w:ascii="Arial" w:hAnsi="Arial" w:cs="Arial"/>
          <w:smallCaps/>
          <w:color w:val="000000"/>
          <w:sz w:val="28"/>
          <w:szCs w:val="26"/>
        </w:rPr>
        <w:t>2</w:t>
      </w:r>
    </w:p>
    <w:p w:rsidR="00954A78" w:rsidRPr="00954A78" w:rsidRDefault="00954A78" w:rsidP="00954A78">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Concepto jurídico de Seguridad Nacional</w:t>
      </w:r>
      <w:r w:rsidRPr="00954A78">
        <w:rPr>
          <w:rFonts w:ascii="Arial" w:hAnsi="Arial" w:cs="Arial"/>
          <w:smallCaps/>
          <w:color w:val="000000"/>
          <w:sz w:val="28"/>
          <w:szCs w:val="26"/>
        </w:rPr>
        <w:tab/>
      </w:r>
      <w:r w:rsidR="00A45853">
        <w:rPr>
          <w:rFonts w:ascii="Arial" w:hAnsi="Arial" w:cs="Arial"/>
          <w:smallCaps/>
          <w:color w:val="000000"/>
          <w:sz w:val="28"/>
          <w:szCs w:val="26"/>
        </w:rPr>
        <w:t xml:space="preserve">  </w:t>
      </w:r>
      <w:r w:rsidRPr="00954A78">
        <w:rPr>
          <w:rFonts w:ascii="Arial" w:hAnsi="Arial" w:cs="Arial"/>
          <w:smallCaps/>
          <w:color w:val="000000"/>
          <w:sz w:val="28"/>
          <w:szCs w:val="26"/>
        </w:rPr>
        <w:t>3</w:t>
      </w:r>
    </w:p>
    <w:p w:rsidR="00954A78" w:rsidRPr="00954A78" w:rsidRDefault="00954A78" w:rsidP="00954A78">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Glosario</w:t>
      </w:r>
      <w:r w:rsidRPr="00954A78">
        <w:rPr>
          <w:rFonts w:ascii="Arial" w:hAnsi="Arial" w:cs="Arial"/>
          <w:smallCaps/>
          <w:color w:val="000000"/>
          <w:sz w:val="28"/>
          <w:szCs w:val="26"/>
        </w:rPr>
        <w:tab/>
      </w:r>
      <w:r w:rsidR="00A45853">
        <w:rPr>
          <w:rFonts w:ascii="Arial" w:hAnsi="Arial" w:cs="Arial"/>
          <w:smallCaps/>
          <w:color w:val="000000"/>
          <w:sz w:val="28"/>
          <w:szCs w:val="26"/>
        </w:rPr>
        <w:t xml:space="preserve">  </w:t>
      </w:r>
      <w:r w:rsidR="00FC267B">
        <w:rPr>
          <w:rFonts w:ascii="Arial" w:hAnsi="Arial" w:cs="Arial"/>
          <w:smallCaps/>
          <w:color w:val="000000"/>
          <w:sz w:val="28"/>
          <w:szCs w:val="26"/>
        </w:rPr>
        <w:t>9</w:t>
      </w:r>
    </w:p>
    <w:p w:rsidR="00954A78" w:rsidRPr="00954A78" w:rsidRDefault="00954A78" w:rsidP="00954A78">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Bibliografía</w:t>
      </w:r>
      <w:r w:rsidRPr="00954A78">
        <w:rPr>
          <w:rFonts w:ascii="Arial" w:hAnsi="Arial" w:cs="Arial"/>
          <w:smallCaps/>
          <w:color w:val="000000"/>
          <w:sz w:val="28"/>
          <w:szCs w:val="26"/>
        </w:rPr>
        <w:tab/>
      </w:r>
      <w:r w:rsidR="0073223A">
        <w:rPr>
          <w:rFonts w:ascii="Arial" w:hAnsi="Arial" w:cs="Arial"/>
          <w:smallCaps/>
          <w:color w:val="000000"/>
          <w:sz w:val="28"/>
          <w:szCs w:val="26"/>
        </w:rPr>
        <w:t>1</w:t>
      </w:r>
      <w:r w:rsidR="00FC267B">
        <w:rPr>
          <w:rFonts w:ascii="Arial" w:hAnsi="Arial" w:cs="Arial"/>
          <w:smallCaps/>
          <w:color w:val="000000"/>
          <w:sz w:val="28"/>
          <w:szCs w:val="26"/>
        </w:rPr>
        <w:t>1</w:t>
      </w:r>
    </w:p>
    <w:p w:rsidR="00954A78" w:rsidRPr="00954A78" w:rsidRDefault="00954A78" w:rsidP="00954A78">
      <w:pPr>
        <w:tabs>
          <w:tab w:val="left" w:pos="8505"/>
        </w:tabs>
        <w:spacing w:before="120" w:after="120" w:line="360" w:lineRule="auto"/>
        <w:jc w:val="both"/>
        <w:rPr>
          <w:rFonts w:ascii="Arial" w:hAnsi="Arial" w:cs="Arial"/>
          <w:smallCaps/>
          <w:color w:val="000000"/>
          <w:sz w:val="28"/>
          <w:szCs w:val="26"/>
        </w:rPr>
      </w:pPr>
      <w:r w:rsidRPr="00954A78">
        <w:rPr>
          <w:rFonts w:ascii="Arial" w:hAnsi="Arial" w:cs="Arial"/>
          <w:smallCaps/>
          <w:color w:val="000000"/>
          <w:sz w:val="28"/>
          <w:szCs w:val="26"/>
        </w:rPr>
        <w:t>Referencias Legislativas</w:t>
      </w:r>
      <w:r w:rsidRPr="00954A78">
        <w:rPr>
          <w:rFonts w:ascii="Arial" w:hAnsi="Arial" w:cs="Arial"/>
          <w:smallCaps/>
          <w:color w:val="000000"/>
          <w:sz w:val="28"/>
          <w:szCs w:val="26"/>
        </w:rPr>
        <w:tab/>
      </w:r>
      <w:r w:rsidR="00FC267B">
        <w:rPr>
          <w:rFonts w:ascii="Arial" w:hAnsi="Arial" w:cs="Arial"/>
          <w:smallCaps/>
          <w:color w:val="000000"/>
          <w:sz w:val="28"/>
          <w:szCs w:val="26"/>
        </w:rPr>
        <w:t>13</w:t>
      </w:r>
    </w:p>
    <w:p w:rsidR="00954A78" w:rsidRPr="00954A78" w:rsidRDefault="00954A78">
      <w:pPr>
        <w:spacing w:after="0" w:line="240" w:lineRule="auto"/>
        <w:rPr>
          <w:rFonts w:ascii="Arial" w:hAnsi="Arial" w:cs="Arial"/>
          <w:smallCaps/>
          <w:color w:val="000000"/>
          <w:sz w:val="28"/>
          <w:szCs w:val="26"/>
        </w:rPr>
      </w:pPr>
      <w:r w:rsidRPr="00954A78">
        <w:rPr>
          <w:rFonts w:ascii="Arial" w:hAnsi="Arial" w:cs="Arial"/>
          <w:smallCaps/>
          <w:color w:val="000000"/>
          <w:sz w:val="28"/>
          <w:szCs w:val="26"/>
        </w:rPr>
        <w:br w:type="page"/>
      </w:r>
    </w:p>
    <w:p w:rsidR="00954A78" w:rsidRDefault="00954A78" w:rsidP="00954A78">
      <w:pPr>
        <w:spacing w:after="0" w:line="360" w:lineRule="auto"/>
        <w:jc w:val="center"/>
        <w:rPr>
          <w:rFonts w:ascii="Arial" w:hAnsi="Arial" w:cs="Arial"/>
          <w:b/>
          <w:smallCaps/>
          <w:color w:val="000000"/>
          <w:sz w:val="28"/>
          <w:szCs w:val="26"/>
        </w:rPr>
      </w:pPr>
      <w:r>
        <w:rPr>
          <w:rFonts w:ascii="Arial" w:hAnsi="Arial" w:cs="Arial"/>
          <w:b/>
          <w:smallCaps/>
          <w:color w:val="000000"/>
          <w:sz w:val="28"/>
          <w:szCs w:val="26"/>
        </w:rPr>
        <w:lastRenderedPageBreak/>
        <w:t>Introducción</w:t>
      </w:r>
    </w:p>
    <w:p w:rsidR="003E36BE" w:rsidRDefault="003E36BE" w:rsidP="004B5AC7">
      <w:pPr>
        <w:spacing w:after="0" w:line="360" w:lineRule="auto"/>
        <w:jc w:val="both"/>
        <w:rPr>
          <w:rFonts w:ascii="Arial" w:hAnsi="Arial" w:cs="Arial"/>
          <w:sz w:val="24"/>
          <w:szCs w:val="24"/>
        </w:rPr>
      </w:pPr>
    </w:p>
    <w:p w:rsidR="004B5AC7" w:rsidRPr="00FB60F5" w:rsidRDefault="00F54018" w:rsidP="004B5AC7">
      <w:pPr>
        <w:spacing w:after="0" w:line="360" w:lineRule="auto"/>
        <w:jc w:val="both"/>
        <w:rPr>
          <w:rFonts w:ascii="Arial" w:hAnsi="Arial" w:cs="Arial"/>
          <w:sz w:val="24"/>
          <w:szCs w:val="24"/>
        </w:rPr>
      </w:pPr>
      <w:r w:rsidRPr="00FB60F5">
        <w:rPr>
          <w:rFonts w:ascii="Arial" w:hAnsi="Arial" w:cs="Arial"/>
          <w:sz w:val="24"/>
          <w:szCs w:val="24"/>
        </w:rPr>
        <w:t xml:space="preserve">A diez años del </w:t>
      </w:r>
      <w:r w:rsidR="00D04A0D" w:rsidRPr="00FB60F5">
        <w:rPr>
          <w:rFonts w:ascii="Arial" w:hAnsi="Arial" w:cs="Arial"/>
          <w:sz w:val="24"/>
          <w:szCs w:val="24"/>
        </w:rPr>
        <w:t xml:space="preserve">establecimiento </w:t>
      </w:r>
      <w:r w:rsidR="00B931A3" w:rsidRPr="00FB60F5">
        <w:rPr>
          <w:rFonts w:ascii="Arial" w:hAnsi="Arial" w:cs="Arial"/>
          <w:sz w:val="24"/>
          <w:szCs w:val="24"/>
        </w:rPr>
        <w:t xml:space="preserve">de </w:t>
      </w:r>
      <w:r w:rsidR="00D04A0D" w:rsidRPr="00FB60F5">
        <w:rPr>
          <w:rFonts w:ascii="Arial" w:hAnsi="Arial" w:cs="Arial"/>
          <w:sz w:val="24"/>
          <w:szCs w:val="24"/>
        </w:rPr>
        <w:t xml:space="preserve">la materia de </w:t>
      </w:r>
      <w:r w:rsidR="00B931A3" w:rsidRPr="00FB60F5">
        <w:rPr>
          <w:rFonts w:ascii="Arial" w:hAnsi="Arial" w:cs="Arial"/>
          <w:sz w:val="24"/>
          <w:szCs w:val="24"/>
        </w:rPr>
        <w:t>Seguridad Nacional</w:t>
      </w:r>
      <w:r w:rsidR="003E36BE" w:rsidRPr="00FB60F5">
        <w:rPr>
          <w:rFonts w:ascii="Arial" w:hAnsi="Arial" w:cs="Arial"/>
          <w:sz w:val="24"/>
          <w:szCs w:val="24"/>
        </w:rPr>
        <w:t xml:space="preserve">, el presente documento tiene </w:t>
      </w:r>
      <w:r w:rsidR="00C83370" w:rsidRPr="00FB60F5">
        <w:rPr>
          <w:rFonts w:ascii="Arial" w:hAnsi="Arial" w:cs="Arial"/>
          <w:sz w:val="24"/>
          <w:szCs w:val="24"/>
        </w:rPr>
        <w:t>como propósito efectuar un análisis jurídico</w:t>
      </w:r>
      <w:r w:rsidR="003E36BE" w:rsidRPr="00FB60F5">
        <w:rPr>
          <w:rFonts w:ascii="Arial" w:hAnsi="Arial" w:cs="Arial"/>
          <w:sz w:val="24"/>
          <w:szCs w:val="24"/>
        </w:rPr>
        <w:t xml:space="preserve"> </w:t>
      </w:r>
      <w:r w:rsidR="00C83370" w:rsidRPr="00FB60F5">
        <w:rPr>
          <w:rFonts w:ascii="Arial" w:hAnsi="Arial" w:cs="Arial"/>
          <w:sz w:val="24"/>
          <w:szCs w:val="24"/>
        </w:rPr>
        <w:t xml:space="preserve">del objeto, </w:t>
      </w:r>
      <w:r w:rsidR="003E36BE" w:rsidRPr="00FB60F5">
        <w:rPr>
          <w:rFonts w:ascii="Arial" w:hAnsi="Arial" w:cs="Arial"/>
          <w:sz w:val="24"/>
          <w:szCs w:val="24"/>
        </w:rPr>
        <w:t xml:space="preserve">alcances </w:t>
      </w:r>
      <w:r w:rsidR="00C83370" w:rsidRPr="00FB60F5">
        <w:rPr>
          <w:rFonts w:ascii="Arial" w:hAnsi="Arial" w:cs="Arial"/>
          <w:sz w:val="24"/>
          <w:szCs w:val="24"/>
        </w:rPr>
        <w:t>y fines de la Seguridad Nacional,</w:t>
      </w:r>
      <w:r w:rsidR="00B931A3" w:rsidRPr="00FB60F5">
        <w:rPr>
          <w:rFonts w:ascii="Arial" w:hAnsi="Arial" w:cs="Arial"/>
          <w:sz w:val="24"/>
          <w:szCs w:val="24"/>
        </w:rPr>
        <w:t xml:space="preserve"> así como de los elementos que convergen para </w:t>
      </w:r>
      <w:r w:rsidR="00593736" w:rsidRPr="00FB60F5">
        <w:rPr>
          <w:rFonts w:ascii="Arial" w:hAnsi="Arial" w:cs="Arial"/>
          <w:sz w:val="24"/>
          <w:szCs w:val="24"/>
        </w:rPr>
        <w:t xml:space="preserve">lograr la protección, </w:t>
      </w:r>
      <w:r w:rsidR="00C83370" w:rsidRPr="00FB60F5">
        <w:rPr>
          <w:rFonts w:ascii="Arial" w:hAnsi="Arial" w:cs="Arial"/>
          <w:sz w:val="24"/>
          <w:szCs w:val="24"/>
        </w:rPr>
        <w:t xml:space="preserve">defensa, fortalecimiento, mantenimiento y </w:t>
      </w:r>
      <w:r w:rsidR="00593736" w:rsidRPr="00FB60F5">
        <w:rPr>
          <w:rFonts w:ascii="Arial" w:hAnsi="Arial" w:cs="Arial"/>
          <w:sz w:val="24"/>
          <w:szCs w:val="24"/>
        </w:rPr>
        <w:t>preservación</w:t>
      </w:r>
      <w:r w:rsidR="00B65B49" w:rsidRPr="00FB60F5">
        <w:rPr>
          <w:rFonts w:ascii="Arial" w:hAnsi="Arial" w:cs="Arial"/>
          <w:sz w:val="24"/>
          <w:szCs w:val="24"/>
        </w:rPr>
        <w:t xml:space="preserve"> de los </w:t>
      </w:r>
      <w:r w:rsidR="00C83370" w:rsidRPr="00FB60F5">
        <w:rPr>
          <w:rFonts w:ascii="Arial" w:hAnsi="Arial" w:cs="Arial"/>
          <w:sz w:val="24"/>
          <w:szCs w:val="24"/>
        </w:rPr>
        <w:t>bienes jurídicos tutelados por aquella (</w:t>
      </w:r>
      <w:r w:rsidR="00B65B49" w:rsidRPr="00FB60F5">
        <w:rPr>
          <w:rFonts w:ascii="Arial" w:hAnsi="Arial" w:cs="Arial"/>
          <w:sz w:val="24"/>
          <w:szCs w:val="24"/>
        </w:rPr>
        <w:t xml:space="preserve">intereses </w:t>
      </w:r>
      <w:r w:rsidR="00DC08F4" w:rsidRPr="00FB60F5">
        <w:rPr>
          <w:rFonts w:ascii="Arial" w:hAnsi="Arial" w:cs="Arial"/>
          <w:sz w:val="24"/>
          <w:szCs w:val="24"/>
        </w:rPr>
        <w:t xml:space="preserve">y </w:t>
      </w:r>
      <w:r w:rsidR="00FB7DFE" w:rsidRPr="00FB60F5">
        <w:rPr>
          <w:rFonts w:ascii="Arial" w:hAnsi="Arial" w:cs="Arial"/>
          <w:sz w:val="24"/>
          <w:szCs w:val="24"/>
        </w:rPr>
        <w:t xml:space="preserve">objetivos </w:t>
      </w:r>
      <w:r w:rsidR="00DC08F4" w:rsidRPr="00FB60F5">
        <w:rPr>
          <w:rFonts w:ascii="Arial" w:hAnsi="Arial" w:cs="Arial"/>
          <w:sz w:val="24"/>
          <w:szCs w:val="24"/>
        </w:rPr>
        <w:t>nacionales</w:t>
      </w:r>
      <w:r w:rsidR="00C83370" w:rsidRPr="00FB60F5">
        <w:rPr>
          <w:rFonts w:ascii="Arial" w:hAnsi="Arial" w:cs="Arial"/>
          <w:sz w:val="24"/>
          <w:szCs w:val="24"/>
        </w:rPr>
        <w:t>)</w:t>
      </w:r>
      <w:r w:rsidR="00FB7DFE" w:rsidRPr="00FB60F5">
        <w:rPr>
          <w:rFonts w:ascii="Arial" w:hAnsi="Arial" w:cs="Arial"/>
          <w:sz w:val="24"/>
          <w:szCs w:val="24"/>
        </w:rPr>
        <w:t>.</w:t>
      </w:r>
    </w:p>
    <w:p w:rsidR="00FB7DFE" w:rsidRPr="00FB60F5" w:rsidRDefault="00FB7DFE" w:rsidP="004B5AC7">
      <w:pPr>
        <w:spacing w:after="0" w:line="360" w:lineRule="auto"/>
        <w:jc w:val="both"/>
        <w:rPr>
          <w:rFonts w:ascii="Arial" w:hAnsi="Arial" w:cs="Arial"/>
          <w:sz w:val="24"/>
          <w:szCs w:val="24"/>
        </w:rPr>
      </w:pPr>
    </w:p>
    <w:p w:rsidR="00FB7DFE" w:rsidRPr="00FB60F5" w:rsidRDefault="00C83370" w:rsidP="004B5AC7">
      <w:pPr>
        <w:spacing w:after="0" w:line="360" w:lineRule="auto"/>
        <w:jc w:val="both"/>
        <w:rPr>
          <w:rFonts w:ascii="Arial" w:hAnsi="Arial" w:cs="Arial"/>
          <w:sz w:val="24"/>
          <w:szCs w:val="24"/>
        </w:rPr>
      </w:pPr>
      <w:r w:rsidRPr="00FB60F5">
        <w:rPr>
          <w:rFonts w:ascii="Arial" w:hAnsi="Arial" w:cs="Arial"/>
          <w:sz w:val="24"/>
          <w:szCs w:val="24"/>
        </w:rPr>
        <w:t xml:space="preserve">Asimismo, se revisan las facultades y obligaciones exclusivas que la </w:t>
      </w:r>
      <w:r w:rsidR="00FB7DFE" w:rsidRPr="00FB60F5">
        <w:rPr>
          <w:rFonts w:ascii="Arial" w:hAnsi="Arial" w:cs="Arial"/>
          <w:sz w:val="24"/>
          <w:szCs w:val="24"/>
        </w:rPr>
        <w:t>Constitución Política de los Estados Unidos Mexicanos confiere al Presidente de la República</w:t>
      </w:r>
      <w:r w:rsidRPr="00FB60F5">
        <w:rPr>
          <w:rFonts w:ascii="Arial" w:hAnsi="Arial" w:cs="Arial"/>
          <w:sz w:val="24"/>
          <w:szCs w:val="24"/>
        </w:rPr>
        <w:t xml:space="preserve">, en su carácter de Jefe de Estado, Jefe de Gobierno, Jefe de la </w:t>
      </w:r>
      <w:r w:rsidR="001F412B" w:rsidRPr="00FB60F5">
        <w:rPr>
          <w:rFonts w:ascii="Arial" w:hAnsi="Arial" w:cs="Arial"/>
          <w:sz w:val="24"/>
          <w:szCs w:val="24"/>
        </w:rPr>
        <w:t>A</w:t>
      </w:r>
      <w:r w:rsidRPr="00FB60F5">
        <w:rPr>
          <w:rFonts w:ascii="Arial" w:hAnsi="Arial" w:cs="Arial"/>
          <w:sz w:val="24"/>
          <w:szCs w:val="24"/>
        </w:rPr>
        <w:t>dmini</w:t>
      </w:r>
      <w:r w:rsidR="001F412B" w:rsidRPr="00FB60F5">
        <w:rPr>
          <w:rFonts w:ascii="Arial" w:hAnsi="Arial" w:cs="Arial"/>
          <w:sz w:val="24"/>
          <w:szCs w:val="24"/>
        </w:rPr>
        <w:t>s</w:t>
      </w:r>
      <w:r w:rsidRPr="00FB60F5">
        <w:rPr>
          <w:rFonts w:ascii="Arial" w:hAnsi="Arial" w:cs="Arial"/>
          <w:sz w:val="24"/>
          <w:szCs w:val="24"/>
        </w:rPr>
        <w:t>tración Pública Federal y Comandante</w:t>
      </w:r>
      <w:r w:rsidR="001F412B" w:rsidRPr="00FB60F5">
        <w:rPr>
          <w:rFonts w:ascii="Arial" w:hAnsi="Arial" w:cs="Arial"/>
          <w:sz w:val="24"/>
          <w:szCs w:val="24"/>
        </w:rPr>
        <w:t xml:space="preserve"> Supremo de las Fuerzas Armadas,</w:t>
      </w:r>
      <w:r w:rsidR="00FB7DFE" w:rsidRPr="00FB60F5">
        <w:rPr>
          <w:rFonts w:ascii="Arial" w:hAnsi="Arial" w:cs="Arial"/>
          <w:sz w:val="24"/>
          <w:szCs w:val="24"/>
        </w:rPr>
        <w:t xml:space="preserve"> </w:t>
      </w:r>
      <w:r w:rsidRPr="00FB60F5">
        <w:rPr>
          <w:rFonts w:ascii="Arial" w:hAnsi="Arial" w:cs="Arial"/>
          <w:sz w:val="24"/>
          <w:szCs w:val="24"/>
        </w:rPr>
        <w:t>vinculadas con la preservación de la Seguridad Nacional.</w:t>
      </w:r>
    </w:p>
    <w:p w:rsidR="00683938" w:rsidRPr="00FB60F5" w:rsidRDefault="00683938" w:rsidP="004B5AC7">
      <w:pPr>
        <w:spacing w:after="0" w:line="360" w:lineRule="auto"/>
        <w:jc w:val="both"/>
        <w:rPr>
          <w:rFonts w:ascii="Arial" w:hAnsi="Arial" w:cs="Arial"/>
          <w:sz w:val="24"/>
          <w:szCs w:val="24"/>
        </w:rPr>
      </w:pPr>
    </w:p>
    <w:p w:rsidR="001F412B" w:rsidRPr="00FB60F5" w:rsidRDefault="00683938" w:rsidP="004B5AC7">
      <w:pPr>
        <w:spacing w:after="0" w:line="360" w:lineRule="auto"/>
        <w:jc w:val="both"/>
        <w:rPr>
          <w:rFonts w:ascii="Arial" w:hAnsi="Arial" w:cs="Arial"/>
          <w:sz w:val="24"/>
          <w:szCs w:val="24"/>
        </w:rPr>
      </w:pPr>
      <w:r w:rsidRPr="00FB60F5">
        <w:rPr>
          <w:rFonts w:ascii="Arial" w:hAnsi="Arial" w:cs="Arial"/>
          <w:sz w:val="24"/>
          <w:szCs w:val="24"/>
        </w:rPr>
        <w:t xml:space="preserve">Lo anterior, permitirá al lector </w:t>
      </w:r>
      <w:r w:rsidR="001F412B" w:rsidRPr="00FB60F5">
        <w:rPr>
          <w:rFonts w:ascii="Arial" w:hAnsi="Arial" w:cs="Arial"/>
          <w:sz w:val="24"/>
          <w:szCs w:val="24"/>
        </w:rPr>
        <w:t xml:space="preserve">tener un acercamiento primario sobre </w:t>
      </w:r>
      <w:r w:rsidRPr="00FB60F5">
        <w:rPr>
          <w:rFonts w:ascii="Arial" w:hAnsi="Arial" w:cs="Arial"/>
          <w:sz w:val="24"/>
          <w:szCs w:val="24"/>
        </w:rPr>
        <w:t>la finalidad práctica de</w:t>
      </w:r>
      <w:r w:rsidR="001F412B" w:rsidRPr="00FB60F5">
        <w:rPr>
          <w:rFonts w:ascii="Arial" w:hAnsi="Arial" w:cs="Arial"/>
          <w:sz w:val="24"/>
          <w:szCs w:val="24"/>
        </w:rPr>
        <w:t xml:space="preserve"> </w:t>
      </w:r>
      <w:r w:rsidRPr="00FB60F5">
        <w:rPr>
          <w:rFonts w:ascii="Arial" w:hAnsi="Arial" w:cs="Arial"/>
          <w:sz w:val="24"/>
          <w:szCs w:val="24"/>
        </w:rPr>
        <w:t>l</w:t>
      </w:r>
      <w:r w:rsidR="001F412B" w:rsidRPr="00FB60F5">
        <w:rPr>
          <w:rFonts w:ascii="Arial" w:hAnsi="Arial" w:cs="Arial"/>
          <w:sz w:val="24"/>
          <w:szCs w:val="24"/>
        </w:rPr>
        <w:t>a</w:t>
      </w:r>
      <w:r w:rsidRPr="00FB60F5">
        <w:rPr>
          <w:rFonts w:ascii="Arial" w:hAnsi="Arial" w:cs="Arial"/>
          <w:sz w:val="24"/>
          <w:szCs w:val="24"/>
        </w:rPr>
        <w:t xml:space="preserve"> </w:t>
      </w:r>
      <w:r w:rsidR="00B931A3" w:rsidRPr="00FB60F5">
        <w:rPr>
          <w:rFonts w:ascii="Arial" w:hAnsi="Arial" w:cs="Arial"/>
          <w:sz w:val="24"/>
          <w:szCs w:val="24"/>
        </w:rPr>
        <w:t>Seguridad Nacional</w:t>
      </w:r>
      <w:r w:rsidRPr="00FB60F5">
        <w:rPr>
          <w:rFonts w:ascii="Arial" w:hAnsi="Arial" w:cs="Arial"/>
          <w:sz w:val="24"/>
          <w:szCs w:val="24"/>
        </w:rPr>
        <w:t xml:space="preserve">, </w:t>
      </w:r>
      <w:r w:rsidR="00A84595" w:rsidRPr="00FB60F5">
        <w:rPr>
          <w:rFonts w:ascii="Arial" w:hAnsi="Arial" w:cs="Arial"/>
          <w:sz w:val="24"/>
          <w:szCs w:val="24"/>
        </w:rPr>
        <w:t xml:space="preserve">como función política de carácter estratégico, </w:t>
      </w:r>
      <w:r w:rsidR="001F412B" w:rsidRPr="00FB60F5">
        <w:rPr>
          <w:rFonts w:ascii="Arial" w:hAnsi="Arial" w:cs="Arial"/>
          <w:sz w:val="24"/>
          <w:szCs w:val="24"/>
        </w:rPr>
        <w:t xml:space="preserve">cuyo propósito </w:t>
      </w:r>
      <w:r w:rsidR="004D0320" w:rsidRPr="00FB60F5">
        <w:rPr>
          <w:rFonts w:ascii="Arial" w:hAnsi="Arial" w:cs="Arial"/>
          <w:sz w:val="24"/>
          <w:szCs w:val="24"/>
        </w:rPr>
        <w:t>fundamental</w:t>
      </w:r>
      <w:r w:rsidR="001F412B" w:rsidRPr="00FB60F5">
        <w:rPr>
          <w:rFonts w:ascii="Arial" w:hAnsi="Arial" w:cs="Arial"/>
          <w:sz w:val="24"/>
          <w:szCs w:val="24"/>
        </w:rPr>
        <w:t xml:space="preserve"> es </w:t>
      </w:r>
      <w:r w:rsidR="004D0320" w:rsidRPr="00FB60F5">
        <w:rPr>
          <w:rFonts w:ascii="Arial" w:hAnsi="Arial" w:cs="Arial"/>
          <w:sz w:val="24"/>
          <w:szCs w:val="24"/>
        </w:rPr>
        <w:t xml:space="preserve">procurar </w:t>
      </w:r>
      <w:r w:rsidR="001F412B" w:rsidRPr="00FB60F5">
        <w:rPr>
          <w:rFonts w:ascii="Arial" w:hAnsi="Arial" w:cs="Arial"/>
          <w:sz w:val="24"/>
          <w:szCs w:val="24"/>
        </w:rPr>
        <w:t xml:space="preserve">el </w:t>
      </w:r>
      <w:r w:rsidR="004D0320" w:rsidRPr="00FB60F5">
        <w:rPr>
          <w:rFonts w:ascii="Arial" w:hAnsi="Arial" w:cs="Arial"/>
          <w:sz w:val="24"/>
          <w:szCs w:val="24"/>
        </w:rPr>
        <w:t xml:space="preserve">beneficio social (interés general) </w:t>
      </w:r>
      <w:r w:rsidR="00D04A0D" w:rsidRPr="00FB60F5">
        <w:rPr>
          <w:rFonts w:ascii="Arial" w:hAnsi="Arial" w:cs="Arial"/>
          <w:sz w:val="24"/>
          <w:szCs w:val="24"/>
        </w:rPr>
        <w:t>-</w:t>
      </w:r>
      <w:r w:rsidR="004D0320" w:rsidRPr="00FB60F5">
        <w:rPr>
          <w:rFonts w:ascii="Arial" w:hAnsi="Arial" w:cs="Arial"/>
          <w:sz w:val="24"/>
          <w:szCs w:val="24"/>
        </w:rPr>
        <w:t xml:space="preserve"> </w:t>
      </w:r>
      <w:r w:rsidR="001F412B" w:rsidRPr="00FB60F5">
        <w:rPr>
          <w:rFonts w:ascii="Arial" w:hAnsi="Arial" w:cs="Arial"/>
          <w:sz w:val="24"/>
          <w:szCs w:val="24"/>
        </w:rPr>
        <w:t xml:space="preserve">plenitud humana </w:t>
      </w:r>
      <w:r w:rsidR="00D04A0D" w:rsidRPr="00FB60F5">
        <w:rPr>
          <w:rFonts w:ascii="Arial" w:hAnsi="Arial" w:cs="Arial"/>
          <w:sz w:val="24"/>
          <w:szCs w:val="24"/>
        </w:rPr>
        <w:t xml:space="preserve">y </w:t>
      </w:r>
      <w:r w:rsidR="001F412B" w:rsidRPr="00FB60F5">
        <w:rPr>
          <w:rFonts w:ascii="Arial" w:hAnsi="Arial" w:cs="Arial"/>
          <w:sz w:val="24"/>
          <w:szCs w:val="24"/>
        </w:rPr>
        <w:t>desarrollo nacional</w:t>
      </w:r>
      <w:r w:rsidR="004D0320" w:rsidRPr="00FB60F5">
        <w:rPr>
          <w:rFonts w:ascii="Arial" w:hAnsi="Arial" w:cs="Arial"/>
          <w:sz w:val="24"/>
          <w:szCs w:val="24"/>
        </w:rPr>
        <w:t xml:space="preserve"> </w:t>
      </w:r>
      <w:r w:rsidR="00D04A0D" w:rsidRPr="00FB60F5">
        <w:rPr>
          <w:rFonts w:ascii="Arial" w:hAnsi="Arial" w:cs="Arial"/>
          <w:sz w:val="24"/>
          <w:szCs w:val="24"/>
        </w:rPr>
        <w:t>-</w:t>
      </w:r>
      <w:r w:rsidR="001F412B" w:rsidRPr="00FB60F5">
        <w:rPr>
          <w:rFonts w:ascii="Arial" w:hAnsi="Arial" w:cs="Arial"/>
          <w:sz w:val="24"/>
          <w:szCs w:val="24"/>
        </w:rPr>
        <w:t xml:space="preserve">, </w:t>
      </w:r>
      <w:r w:rsidR="004D0320" w:rsidRPr="00FB60F5">
        <w:rPr>
          <w:rFonts w:ascii="Arial" w:hAnsi="Arial" w:cs="Arial"/>
          <w:sz w:val="24"/>
          <w:szCs w:val="24"/>
        </w:rPr>
        <w:t xml:space="preserve">a partir de un </w:t>
      </w:r>
      <w:r w:rsidR="001F412B" w:rsidRPr="00FB60F5">
        <w:rPr>
          <w:rFonts w:ascii="Arial" w:hAnsi="Arial" w:cs="Arial"/>
          <w:sz w:val="24"/>
          <w:szCs w:val="24"/>
        </w:rPr>
        <w:t>equilibrio racional entre el interés privado y el público</w:t>
      </w:r>
      <w:r w:rsidR="004D0320" w:rsidRPr="00FB60F5">
        <w:rPr>
          <w:rFonts w:ascii="Arial" w:hAnsi="Arial" w:cs="Arial"/>
          <w:sz w:val="24"/>
          <w:szCs w:val="24"/>
        </w:rPr>
        <w:t xml:space="preserve">, para alcanzar las condiciones idóneas de </w:t>
      </w:r>
      <w:r w:rsidR="001F412B" w:rsidRPr="00FB60F5">
        <w:rPr>
          <w:rFonts w:ascii="Arial" w:hAnsi="Arial" w:cs="Arial"/>
          <w:sz w:val="24"/>
          <w:szCs w:val="24"/>
        </w:rPr>
        <w:t>libertad</w:t>
      </w:r>
      <w:r w:rsidR="004D0320" w:rsidRPr="00FB60F5">
        <w:rPr>
          <w:rFonts w:ascii="Arial" w:hAnsi="Arial" w:cs="Arial"/>
          <w:sz w:val="24"/>
          <w:szCs w:val="24"/>
        </w:rPr>
        <w:t>, seguridad y prosperidad</w:t>
      </w:r>
      <w:r w:rsidR="001F412B" w:rsidRPr="00FB60F5">
        <w:rPr>
          <w:rFonts w:ascii="Arial" w:hAnsi="Arial" w:cs="Arial"/>
          <w:sz w:val="24"/>
          <w:szCs w:val="24"/>
        </w:rPr>
        <w:t>.</w:t>
      </w:r>
    </w:p>
    <w:p w:rsidR="001F412B" w:rsidRPr="00FB60F5" w:rsidRDefault="001F412B" w:rsidP="004B5AC7">
      <w:pPr>
        <w:spacing w:after="0" w:line="360" w:lineRule="auto"/>
        <w:jc w:val="both"/>
        <w:rPr>
          <w:rFonts w:ascii="Arial" w:hAnsi="Arial" w:cs="Arial"/>
          <w:sz w:val="24"/>
          <w:szCs w:val="24"/>
        </w:rPr>
      </w:pPr>
    </w:p>
    <w:p w:rsidR="00593736" w:rsidRPr="00FB60F5" w:rsidRDefault="00593736" w:rsidP="004B5AC7">
      <w:pPr>
        <w:spacing w:after="0" w:line="360" w:lineRule="auto"/>
        <w:jc w:val="both"/>
        <w:rPr>
          <w:rFonts w:ascii="Arial" w:hAnsi="Arial" w:cs="Arial"/>
          <w:sz w:val="24"/>
          <w:szCs w:val="24"/>
        </w:rPr>
      </w:pPr>
    </w:p>
    <w:p w:rsidR="00593736" w:rsidRPr="00593736" w:rsidRDefault="00593736" w:rsidP="004B5AC7">
      <w:pPr>
        <w:spacing w:after="0" w:line="360" w:lineRule="auto"/>
        <w:jc w:val="both"/>
        <w:rPr>
          <w:rFonts w:ascii="Arial" w:hAnsi="Arial" w:cs="Arial"/>
          <w:sz w:val="24"/>
          <w:szCs w:val="24"/>
          <w:lang w:val="es-ES"/>
        </w:rPr>
      </w:pPr>
    </w:p>
    <w:p w:rsidR="004B5AC7" w:rsidRPr="004B5AC7" w:rsidRDefault="004B5AC7" w:rsidP="004B5AC7">
      <w:pPr>
        <w:spacing w:after="0" w:line="360" w:lineRule="auto"/>
        <w:jc w:val="both"/>
        <w:rPr>
          <w:rFonts w:ascii="Arial" w:hAnsi="Arial" w:cs="Arial"/>
          <w:sz w:val="24"/>
          <w:szCs w:val="24"/>
        </w:rPr>
      </w:pPr>
    </w:p>
    <w:p w:rsidR="00954A78" w:rsidRDefault="00954A78">
      <w:pPr>
        <w:spacing w:after="0" w:line="240" w:lineRule="auto"/>
        <w:rPr>
          <w:rFonts w:ascii="Arial" w:hAnsi="Arial" w:cs="Arial"/>
          <w:b/>
          <w:smallCaps/>
          <w:color w:val="000000"/>
          <w:sz w:val="28"/>
          <w:szCs w:val="26"/>
        </w:rPr>
      </w:pPr>
      <w:r>
        <w:rPr>
          <w:rFonts w:ascii="Arial" w:hAnsi="Arial" w:cs="Arial"/>
          <w:b/>
          <w:smallCaps/>
          <w:color w:val="000000"/>
          <w:sz w:val="28"/>
          <w:szCs w:val="26"/>
        </w:rPr>
        <w:br w:type="page"/>
      </w:r>
    </w:p>
    <w:p w:rsidR="00954A78" w:rsidRDefault="00954A78" w:rsidP="00954A78">
      <w:pPr>
        <w:spacing w:after="0" w:line="360" w:lineRule="auto"/>
        <w:jc w:val="center"/>
        <w:rPr>
          <w:rFonts w:ascii="Arial" w:hAnsi="Arial" w:cs="Arial"/>
          <w:b/>
          <w:smallCaps/>
          <w:color w:val="000000"/>
          <w:sz w:val="28"/>
          <w:szCs w:val="26"/>
        </w:rPr>
      </w:pPr>
    </w:p>
    <w:p w:rsidR="00ED473D" w:rsidRDefault="004827CC" w:rsidP="00A545B2">
      <w:pPr>
        <w:spacing w:after="0" w:line="360" w:lineRule="auto"/>
        <w:jc w:val="center"/>
        <w:rPr>
          <w:rFonts w:ascii="Arial" w:hAnsi="Arial" w:cs="Arial"/>
          <w:b/>
          <w:smallCaps/>
          <w:color w:val="000000"/>
          <w:sz w:val="28"/>
          <w:szCs w:val="26"/>
        </w:rPr>
      </w:pPr>
      <w:r w:rsidRPr="004827CC">
        <w:rPr>
          <w:rFonts w:ascii="Arial" w:hAnsi="Arial" w:cs="Arial"/>
          <w:b/>
          <w:smallCaps/>
          <w:color w:val="000000"/>
          <w:sz w:val="28"/>
          <w:szCs w:val="26"/>
        </w:rPr>
        <w:t>Concepto jurídico de la Seguridad Nacional</w:t>
      </w:r>
      <w:r>
        <w:rPr>
          <w:rFonts w:ascii="Arial" w:hAnsi="Arial" w:cs="Arial"/>
          <w:b/>
          <w:smallCaps/>
          <w:color w:val="000000"/>
          <w:sz w:val="28"/>
          <w:szCs w:val="26"/>
        </w:rPr>
        <w:t xml:space="preserve"> </w:t>
      </w:r>
      <w:r w:rsidR="00CE1F5A">
        <w:rPr>
          <w:rFonts w:ascii="Arial" w:hAnsi="Arial" w:cs="Arial"/>
          <w:b/>
          <w:smallCaps/>
          <w:color w:val="000000"/>
          <w:sz w:val="28"/>
          <w:szCs w:val="26"/>
        </w:rPr>
        <w:t>en México</w:t>
      </w:r>
    </w:p>
    <w:p w:rsidR="00954A78" w:rsidRDefault="00954A78" w:rsidP="00A545B2">
      <w:pPr>
        <w:spacing w:after="0" w:line="360" w:lineRule="auto"/>
        <w:jc w:val="center"/>
        <w:rPr>
          <w:rFonts w:ascii="Arial" w:hAnsi="Arial" w:cs="Arial"/>
          <w:b/>
          <w:smallCaps/>
          <w:color w:val="000000"/>
          <w:sz w:val="28"/>
          <w:szCs w:val="26"/>
        </w:rPr>
      </w:pPr>
    </w:p>
    <w:p w:rsidR="00ED473D" w:rsidRDefault="00ED473D" w:rsidP="00761A37">
      <w:pPr>
        <w:spacing w:after="0" w:line="360" w:lineRule="auto"/>
        <w:jc w:val="both"/>
        <w:rPr>
          <w:rFonts w:ascii="Arial" w:hAnsi="Arial" w:cs="Arial"/>
          <w:sz w:val="24"/>
          <w:szCs w:val="24"/>
        </w:rPr>
      </w:pPr>
    </w:p>
    <w:p w:rsidR="004827CC" w:rsidRPr="00761A37" w:rsidRDefault="004827CC" w:rsidP="004827CC">
      <w:pPr>
        <w:spacing w:after="0" w:line="360" w:lineRule="auto"/>
        <w:jc w:val="both"/>
        <w:rPr>
          <w:rFonts w:ascii="Arial" w:hAnsi="Arial" w:cs="Arial"/>
          <w:sz w:val="24"/>
          <w:szCs w:val="24"/>
        </w:rPr>
      </w:pPr>
      <w:r w:rsidRPr="00761A37">
        <w:rPr>
          <w:rFonts w:ascii="Arial" w:hAnsi="Arial" w:cs="Arial"/>
          <w:sz w:val="24"/>
          <w:szCs w:val="24"/>
        </w:rPr>
        <w:t>A fin de ser operativa</w:t>
      </w:r>
      <w:r>
        <w:rPr>
          <w:rStyle w:val="Refdenotaalpie"/>
          <w:rFonts w:ascii="Arial" w:hAnsi="Arial" w:cs="Arial"/>
          <w:sz w:val="24"/>
          <w:szCs w:val="24"/>
        </w:rPr>
        <w:footnoteReference w:id="1"/>
      </w:r>
      <w:r w:rsidRPr="00761A37">
        <w:rPr>
          <w:rFonts w:ascii="Arial" w:hAnsi="Arial" w:cs="Arial"/>
          <w:sz w:val="24"/>
          <w:szCs w:val="24"/>
        </w:rPr>
        <w:t xml:space="preserve"> la definición de Seguridad Nacional prevista en el artículo 3 de la Ley de la materia, ésta propone una serie de supuestos que se sustentan en los </w:t>
      </w:r>
      <w:r>
        <w:rPr>
          <w:rFonts w:ascii="Arial" w:hAnsi="Arial" w:cs="Arial"/>
          <w:sz w:val="24"/>
          <w:szCs w:val="24"/>
        </w:rPr>
        <w:t>objetivos del proyecto nacional</w:t>
      </w:r>
      <w:r>
        <w:rPr>
          <w:rStyle w:val="Refdenotaalpie"/>
          <w:rFonts w:ascii="Arial" w:hAnsi="Arial" w:cs="Arial"/>
          <w:sz w:val="24"/>
          <w:szCs w:val="24"/>
        </w:rPr>
        <w:footnoteReference w:id="2"/>
      </w:r>
      <w:r w:rsidRPr="00761A37">
        <w:rPr>
          <w:rFonts w:ascii="Arial" w:hAnsi="Arial" w:cs="Arial"/>
          <w:sz w:val="24"/>
          <w:szCs w:val="24"/>
        </w:rPr>
        <w:t xml:space="preserve">, mismos que se identifican con </w:t>
      </w:r>
      <w:r>
        <w:rPr>
          <w:rFonts w:ascii="Arial" w:hAnsi="Arial" w:cs="Arial"/>
          <w:sz w:val="24"/>
          <w:szCs w:val="24"/>
        </w:rPr>
        <w:t xml:space="preserve">los </w:t>
      </w:r>
      <w:r w:rsidRPr="00761A37">
        <w:rPr>
          <w:rFonts w:ascii="Arial" w:hAnsi="Arial" w:cs="Arial"/>
          <w:sz w:val="24"/>
          <w:szCs w:val="24"/>
        </w:rPr>
        <w:t xml:space="preserve">principios </w:t>
      </w:r>
      <w:r w:rsidR="00F548FA">
        <w:rPr>
          <w:rFonts w:ascii="Arial" w:hAnsi="Arial" w:cs="Arial"/>
          <w:sz w:val="24"/>
          <w:szCs w:val="24"/>
        </w:rPr>
        <w:t xml:space="preserve">y valores </w:t>
      </w:r>
      <w:r w:rsidRPr="00761A37">
        <w:rPr>
          <w:rFonts w:ascii="Arial" w:hAnsi="Arial" w:cs="Arial"/>
          <w:sz w:val="24"/>
          <w:szCs w:val="24"/>
        </w:rPr>
        <w:t>consagrados</w:t>
      </w:r>
      <w:r>
        <w:rPr>
          <w:rFonts w:ascii="Arial" w:hAnsi="Arial" w:cs="Arial"/>
          <w:sz w:val="24"/>
          <w:szCs w:val="24"/>
        </w:rPr>
        <w:t xml:space="preserve"> por la C</w:t>
      </w:r>
      <w:r w:rsidRPr="00761A37">
        <w:rPr>
          <w:rFonts w:ascii="Arial" w:hAnsi="Arial" w:cs="Arial"/>
          <w:sz w:val="24"/>
          <w:szCs w:val="24"/>
        </w:rPr>
        <w:t>onstitución mexicana, identificados por un sector de la teoría constitucional como decisi</w:t>
      </w:r>
      <w:r>
        <w:rPr>
          <w:rFonts w:ascii="Arial" w:hAnsi="Arial" w:cs="Arial"/>
          <w:sz w:val="24"/>
          <w:szCs w:val="24"/>
        </w:rPr>
        <w:t>ones políticas fundamentales</w:t>
      </w:r>
      <w:r>
        <w:rPr>
          <w:rStyle w:val="Refdenotaalpie"/>
          <w:rFonts w:ascii="Arial" w:hAnsi="Arial" w:cs="Arial"/>
          <w:sz w:val="24"/>
          <w:szCs w:val="24"/>
        </w:rPr>
        <w:footnoteReference w:id="3"/>
      </w:r>
      <w:r>
        <w:rPr>
          <w:rFonts w:ascii="Arial" w:hAnsi="Arial" w:cs="Arial"/>
          <w:sz w:val="24"/>
          <w:szCs w:val="24"/>
        </w:rPr>
        <w:t xml:space="preserve">, </w:t>
      </w:r>
      <w:r w:rsidRPr="00761A37">
        <w:rPr>
          <w:rFonts w:ascii="Arial" w:hAnsi="Arial" w:cs="Arial"/>
          <w:sz w:val="24"/>
          <w:szCs w:val="24"/>
        </w:rPr>
        <w:t>esto es, como determinaciones sobre la existencia y la forma de se</w:t>
      </w:r>
      <w:r w:rsidR="00F548FA">
        <w:rPr>
          <w:rFonts w:ascii="Arial" w:hAnsi="Arial" w:cs="Arial"/>
          <w:sz w:val="24"/>
          <w:szCs w:val="24"/>
        </w:rPr>
        <w:t>r del Estado, ado</w:t>
      </w:r>
      <w:r>
        <w:rPr>
          <w:rFonts w:ascii="Arial" w:hAnsi="Arial" w:cs="Arial"/>
          <w:sz w:val="24"/>
          <w:szCs w:val="24"/>
        </w:rPr>
        <w:t>ptadas por el P</w:t>
      </w:r>
      <w:r w:rsidRPr="00761A37">
        <w:rPr>
          <w:rFonts w:ascii="Arial" w:hAnsi="Arial" w:cs="Arial"/>
          <w:sz w:val="24"/>
          <w:szCs w:val="24"/>
        </w:rPr>
        <w:t xml:space="preserve">oder </w:t>
      </w:r>
      <w:r>
        <w:rPr>
          <w:rFonts w:ascii="Arial" w:hAnsi="Arial" w:cs="Arial"/>
          <w:sz w:val="24"/>
          <w:szCs w:val="24"/>
        </w:rPr>
        <w:t>C</w:t>
      </w:r>
      <w:r w:rsidRPr="00761A37">
        <w:rPr>
          <w:rFonts w:ascii="Arial" w:hAnsi="Arial" w:cs="Arial"/>
          <w:sz w:val="24"/>
          <w:szCs w:val="24"/>
        </w:rPr>
        <w:t>onstituyente.</w:t>
      </w:r>
    </w:p>
    <w:p w:rsidR="004827CC" w:rsidRPr="00761A37" w:rsidRDefault="004827CC" w:rsidP="004827CC">
      <w:pPr>
        <w:spacing w:after="0" w:line="360" w:lineRule="auto"/>
        <w:jc w:val="both"/>
        <w:rPr>
          <w:rFonts w:ascii="Arial" w:hAnsi="Arial" w:cs="Arial"/>
          <w:sz w:val="24"/>
          <w:szCs w:val="24"/>
        </w:rPr>
      </w:pPr>
    </w:p>
    <w:p w:rsidR="004827CC" w:rsidRPr="00761A37" w:rsidRDefault="004827CC" w:rsidP="004827CC">
      <w:pPr>
        <w:spacing w:after="0" w:line="360" w:lineRule="auto"/>
        <w:jc w:val="both"/>
        <w:rPr>
          <w:rFonts w:ascii="Arial" w:hAnsi="Arial" w:cs="Arial"/>
          <w:sz w:val="24"/>
          <w:szCs w:val="24"/>
        </w:rPr>
      </w:pPr>
      <w:r w:rsidRPr="00761A37">
        <w:rPr>
          <w:rFonts w:ascii="Arial" w:hAnsi="Arial" w:cs="Arial"/>
          <w:sz w:val="24"/>
          <w:szCs w:val="24"/>
        </w:rPr>
        <w:t xml:space="preserve">Esta </w:t>
      </w:r>
      <w:r w:rsidR="00F548FA">
        <w:rPr>
          <w:rFonts w:ascii="Arial" w:hAnsi="Arial" w:cs="Arial"/>
          <w:sz w:val="24"/>
          <w:szCs w:val="24"/>
        </w:rPr>
        <w:t xml:space="preserve">circunstancia </w:t>
      </w:r>
      <w:r w:rsidRPr="00761A37">
        <w:rPr>
          <w:rFonts w:ascii="Arial" w:hAnsi="Arial" w:cs="Arial"/>
          <w:sz w:val="24"/>
          <w:szCs w:val="24"/>
        </w:rPr>
        <w:t xml:space="preserve">funda una conexión importante entre la legislación especial en materia de Seguridad Nacional y la </w:t>
      </w:r>
      <w:r w:rsidR="00FF3A14">
        <w:rPr>
          <w:rFonts w:ascii="Arial" w:hAnsi="Arial" w:cs="Arial"/>
          <w:sz w:val="24"/>
          <w:szCs w:val="24"/>
        </w:rPr>
        <w:t>Constitución Política de los Estados Unidos Mexicanos</w:t>
      </w:r>
      <w:r>
        <w:rPr>
          <w:rFonts w:ascii="Arial" w:hAnsi="Arial" w:cs="Arial"/>
          <w:sz w:val="24"/>
          <w:szCs w:val="24"/>
        </w:rPr>
        <w:t>.</w:t>
      </w:r>
      <w:r w:rsidRPr="00761A37">
        <w:rPr>
          <w:rFonts w:ascii="Arial" w:hAnsi="Arial" w:cs="Arial"/>
          <w:sz w:val="24"/>
          <w:szCs w:val="24"/>
        </w:rPr>
        <w:t xml:space="preserve"> En efecto, la Constitución se asume a sí misma como un proyecto nacional; el artículo 26 constitucional, segundo párrafo, determina claramente que “los fines del proyecto nacional contenidos en esta Constitución determinarán los objetivos de la planeación”.</w:t>
      </w:r>
    </w:p>
    <w:p w:rsidR="004827CC" w:rsidRDefault="004827CC" w:rsidP="004827CC">
      <w:pPr>
        <w:spacing w:after="0" w:line="360" w:lineRule="auto"/>
        <w:jc w:val="both"/>
        <w:rPr>
          <w:rFonts w:ascii="Arial" w:hAnsi="Arial" w:cs="Arial"/>
          <w:sz w:val="24"/>
          <w:szCs w:val="24"/>
        </w:rPr>
      </w:pPr>
    </w:p>
    <w:p w:rsidR="004827CC" w:rsidRPr="00761A37" w:rsidRDefault="004827CC" w:rsidP="004827CC">
      <w:pPr>
        <w:spacing w:after="0" w:line="360" w:lineRule="auto"/>
        <w:jc w:val="both"/>
        <w:rPr>
          <w:rFonts w:ascii="Arial" w:hAnsi="Arial" w:cs="Arial"/>
          <w:sz w:val="24"/>
          <w:szCs w:val="24"/>
        </w:rPr>
      </w:pPr>
      <w:r w:rsidRPr="00761A37">
        <w:rPr>
          <w:rFonts w:ascii="Arial" w:hAnsi="Arial" w:cs="Arial"/>
          <w:sz w:val="24"/>
          <w:szCs w:val="24"/>
        </w:rPr>
        <w:lastRenderedPageBreak/>
        <w:t>De lo anterior se desprende que los fines del proyecto nacional contenidos en el texto</w:t>
      </w:r>
      <w:r w:rsidR="00D67771">
        <w:rPr>
          <w:rFonts w:ascii="Arial" w:hAnsi="Arial" w:cs="Arial"/>
          <w:sz w:val="24"/>
          <w:szCs w:val="24"/>
        </w:rPr>
        <w:t xml:space="preserve"> constitucional califican como O</w:t>
      </w:r>
      <w:r w:rsidRPr="00761A37">
        <w:rPr>
          <w:rFonts w:ascii="Arial" w:hAnsi="Arial" w:cs="Arial"/>
          <w:sz w:val="24"/>
          <w:szCs w:val="24"/>
        </w:rPr>
        <w:t xml:space="preserve">bjetivos </w:t>
      </w:r>
      <w:r w:rsidR="00D67771">
        <w:rPr>
          <w:rFonts w:ascii="Arial" w:hAnsi="Arial" w:cs="Arial"/>
          <w:sz w:val="24"/>
          <w:szCs w:val="24"/>
        </w:rPr>
        <w:t>N</w:t>
      </w:r>
      <w:r w:rsidRPr="00761A37">
        <w:rPr>
          <w:rFonts w:ascii="Arial" w:hAnsi="Arial" w:cs="Arial"/>
          <w:sz w:val="24"/>
          <w:szCs w:val="24"/>
        </w:rPr>
        <w:t xml:space="preserve">acionales </w:t>
      </w:r>
      <w:r w:rsidR="00D67771">
        <w:rPr>
          <w:rFonts w:ascii="Arial" w:hAnsi="Arial" w:cs="Arial"/>
          <w:sz w:val="24"/>
          <w:szCs w:val="24"/>
        </w:rPr>
        <w:t>P</w:t>
      </w:r>
      <w:r w:rsidRPr="00761A37">
        <w:rPr>
          <w:rFonts w:ascii="Arial" w:hAnsi="Arial" w:cs="Arial"/>
          <w:sz w:val="24"/>
          <w:szCs w:val="24"/>
        </w:rPr>
        <w:t xml:space="preserve">ermanentes. Dichos fines constitucionales – identificados </w:t>
      </w:r>
      <w:r w:rsidR="00F548FA">
        <w:rPr>
          <w:rFonts w:ascii="Arial" w:hAnsi="Arial" w:cs="Arial"/>
          <w:sz w:val="24"/>
          <w:szCs w:val="24"/>
        </w:rPr>
        <w:t xml:space="preserve">también </w:t>
      </w:r>
      <w:r w:rsidRPr="00761A37">
        <w:rPr>
          <w:rFonts w:ascii="Arial" w:hAnsi="Arial" w:cs="Arial"/>
          <w:sz w:val="24"/>
          <w:szCs w:val="24"/>
        </w:rPr>
        <w:t xml:space="preserve">como decisiones políticas fundamentales -  constituyen determinaciones sobre la existencia y la forma de ser del Estado mexicano, tales como la aceptación de los </w:t>
      </w:r>
      <w:r>
        <w:rPr>
          <w:rFonts w:ascii="Arial" w:hAnsi="Arial" w:cs="Arial"/>
          <w:sz w:val="24"/>
          <w:szCs w:val="24"/>
        </w:rPr>
        <w:t>principios de soberanía popular,</w:t>
      </w:r>
      <w:r w:rsidRPr="00761A37">
        <w:rPr>
          <w:rFonts w:ascii="Arial" w:hAnsi="Arial" w:cs="Arial"/>
          <w:sz w:val="24"/>
          <w:szCs w:val="24"/>
        </w:rPr>
        <w:t xml:space="preserve"> división de poderes</w:t>
      </w:r>
      <w:r>
        <w:rPr>
          <w:rFonts w:ascii="Arial" w:hAnsi="Arial" w:cs="Arial"/>
          <w:sz w:val="24"/>
          <w:szCs w:val="24"/>
        </w:rPr>
        <w:t>,</w:t>
      </w:r>
      <w:r w:rsidRPr="00761A37">
        <w:rPr>
          <w:rFonts w:ascii="Arial" w:hAnsi="Arial" w:cs="Arial"/>
          <w:sz w:val="24"/>
          <w:szCs w:val="24"/>
        </w:rPr>
        <w:t xml:space="preserve"> respeto</w:t>
      </w:r>
      <w:r>
        <w:rPr>
          <w:rFonts w:ascii="Arial" w:hAnsi="Arial" w:cs="Arial"/>
          <w:sz w:val="24"/>
          <w:szCs w:val="24"/>
        </w:rPr>
        <w:t>, protección y promoción</w:t>
      </w:r>
      <w:r w:rsidRPr="00761A37">
        <w:rPr>
          <w:rFonts w:ascii="Arial" w:hAnsi="Arial" w:cs="Arial"/>
          <w:sz w:val="24"/>
          <w:szCs w:val="24"/>
        </w:rPr>
        <w:t xml:space="preserve"> </w:t>
      </w:r>
      <w:r>
        <w:rPr>
          <w:rFonts w:ascii="Arial" w:hAnsi="Arial" w:cs="Arial"/>
          <w:sz w:val="24"/>
          <w:szCs w:val="24"/>
        </w:rPr>
        <w:t>de</w:t>
      </w:r>
      <w:r w:rsidRPr="00761A37">
        <w:rPr>
          <w:rFonts w:ascii="Arial" w:hAnsi="Arial" w:cs="Arial"/>
          <w:sz w:val="24"/>
          <w:szCs w:val="24"/>
        </w:rPr>
        <w:t xml:space="preserve"> los derechos humanos y sus garantías; la adopción de una forma de Estado federal y de una forma de gobierno republicana, representativa</w:t>
      </w:r>
      <w:r w:rsidR="00F548FA">
        <w:rPr>
          <w:rFonts w:ascii="Arial" w:hAnsi="Arial" w:cs="Arial"/>
          <w:sz w:val="24"/>
          <w:szCs w:val="24"/>
        </w:rPr>
        <w:t>, laica</w:t>
      </w:r>
      <w:r w:rsidRPr="00761A37">
        <w:rPr>
          <w:rFonts w:ascii="Arial" w:hAnsi="Arial" w:cs="Arial"/>
          <w:sz w:val="24"/>
          <w:szCs w:val="24"/>
        </w:rPr>
        <w:t xml:space="preserve"> y democrática; entre otros.</w:t>
      </w:r>
    </w:p>
    <w:p w:rsidR="004827CC" w:rsidRPr="00761A37" w:rsidRDefault="004827CC" w:rsidP="004827CC">
      <w:pPr>
        <w:spacing w:after="0" w:line="360" w:lineRule="auto"/>
        <w:jc w:val="both"/>
        <w:rPr>
          <w:rFonts w:ascii="Arial" w:hAnsi="Arial" w:cs="Arial"/>
          <w:sz w:val="24"/>
          <w:szCs w:val="24"/>
        </w:rPr>
      </w:pPr>
    </w:p>
    <w:p w:rsidR="004827CC" w:rsidRPr="00761A37" w:rsidRDefault="004827CC" w:rsidP="004827CC">
      <w:pPr>
        <w:spacing w:after="0" w:line="360" w:lineRule="auto"/>
        <w:jc w:val="both"/>
        <w:rPr>
          <w:rFonts w:ascii="Arial" w:hAnsi="Arial" w:cs="Arial"/>
          <w:sz w:val="24"/>
          <w:szCs w:val="24"/>
        </w:rPr>
      </w:pPr>
      <w:r w:rsidRPr="00761A37">
        <w:rPr>
          <w:rFonts w:ascii="Arial" w:hAnsi="Arial" w:cs="Arial"/>
          <w:sz w:val="24"/>
          <w:szCs w:val="24"/>
        </w:rPr>
        <w:t>A esos fines constitucionales que configura</w:t>
      </w:r>
      <w:r w:rsidR="00255515">
        <w:rPr>
          <w:rFonts w:ascii="Arial" w:hAnsi="Arial" w:cs="Arial"/>
          <w:sz w:val="24"/>
          <w:szCs w:val="24"/>
        </w:rPr>
        <w:t>n el proyecto nacional, a esos O</w:t>
      </w:r>
      <w:r w:rsidRPr="00761A37">
        <w:rPr>
          <w:rFonts w:ascii="Arial" w:hAnsi="Arial" w:cs="Arial"/>
          <w:sz w:val="24"/>
          <w:szCs w:val="24"/>
        </w:rPr>
        <w:t xml:space="preserve">bjetivos </w:t>
      </w:r>
      <w:r w:rsidR="00255515">
        <w:rPr>
          <w:rFonts w:ascii="Arial" w:hAnsi="Arial" w:cs="Arial"/>
          <w:sz w:val="24"/>
          <w:szCs w:val="24"/>
        </w:rPr>
        <w:t>N</w:t>
      </w:r>
      <w:r w:rsidRPr="00761A37">
        <w:rPr>
          <w:rFonts w:ascii="Arial" w:hAnsi="Arial" w:cs="Arial"/>
          <w:sz w:val="24"/>
          <w:szCs w:val="24"/>
        </w:rPr>
        <w:t xml:space="preserve">acionales </w:t>
      </w:r>
      <w:r w:rsidR="00255515">
        <w:rPr>
          <w:rFonts w:ascii="Arial" w:hAnsi="Arial" w:cs="Arial"/>
          <w:sz w:val="24"/>
          <w:szCs w:val="24"/>
        </w:rPr>
        <w:t>P</w:t>
      </w:r>
      <w:r w:rsidRPr="00761A37">
        <w:rPr>
          <w:rFonts w:ascii="Arial" w:hAnsi="Arial" w:cs="Arial"/>
          <w:sz w:val="24"/>
          <w:szCs w:val="24"/>
        </w:rPr>
        <w:t>ermanentes deben alinearse, lo dice el artí</w:t>
      </w:r>
      <w:r w:rsidR="00F548FA">
        <w:rPr>
          <w:rFonts w:ascii="Arial" w:hAnsi="Arial" w:cs="Arial"/>
          <w:sz w:val="24"/>
          <w:szCs w:val="24"/>
        </w:rPr>
        <w:t xml:space="preserve">culo 26, segundo párrafo de la </w:t>
      </w:r>
      <w:r w:rsidR="00FF3A14">
        <w:rPr>
          <w:rFonts w:ascii="Arial" w:hAnsi="Arial" w:cs="Arial"/>
          <w:sz w:val="24"/>
          <w:szCs w:val="24"/>
        </w:rPr>
        <w:t>Norma</w:t>
      </w:r>
      <w:r w:rsidRPr="00761A37">
        <w:rPr>
          <w:rFonts w:ascii="Arial" w:hAnsi="Arial" w:cs="Arial"/>
          <w:sz w:val="24"/>
          <w:szCs w:val="24"/>
        </w:rPr>
        <w:t xml:space="preserve"> </w:t>
      </w:r>
      <w:r w:rsidR="00F548FA">
        <w:rPr>
          <w:rFonts w:ascii="Arial" w:hAnsi="Arial" w:cs="Arial"/>
          <w:sz w:val="24"/>
          <w:szCs w:val="24"/>
        </w:rPr>
        <w:t>F</w:t>
      </w:r>
      <w:r w:rsidRPr="00761A37">
        <w:rPr>
          <w:rFonts w:ascii="Arial" w:hAnsi="Arial" w:cs="Arial"/>
          <w:sz w:val="24"/>
          <w:szCs w:val="24"/>
        </w:rPr>
        <w:t xml:space="preserve">undamental, los objetivos de la planeación. Estos últimos calificarían, desde el punto de vista de la teoría </w:t>
      </w:r>
      <w:r w:rsidR="00255515">
        <w:rPr>
          <w:rFonts w:ascii="Arial" w:hAnsi="Arial" w:cs="Arial"/>
          <w:sz w:val="24"/>
          <w:szCs w:val="24"/>
        </w:rPr>
        <w:t>de la Seguridad Nacional, como O</w:t>
      </w:r>
      <w:r w:rsidRPr="00761A37">
        <w:rPr>
          <w:rFonts w:ascii="Arial" w:hAnsi="Arial" w:cs="Arial"/>
          <w:sz w:val="24"/>
          <w:szCs w:val="24"/>
        </w:rPr>
        <w:t xml:space="preserve">bjetivos </w:t>
      </w:r>
      <w:r w:rsidR="00255515">
        <w:rPr>
          <w:rFonts w:ascii="Arial" w:hAnsi="Arial" w:cs="Arial"/>
          <w:sz w:val="24"/>
          <w:szCs w:val="24"/>
        </w:rPr>
        <w:t>N</w:t>
      </w:r>
      <w:r w:rsidRPr="00761A37">
        <w:rPr>
          <w:rFonts w:ascii="Arial" w:hAnsi="Arial" w:cs="Arial"/>
          <w:sz w:val="24"/>
          <w:szCs w:val="24"/>
        </w:rPr>
        <w:t xml:space="preserve">acionales </w:t>
      </w:r>
      <w:r w:rsidR="00255515">
        <w:rPr>
          <w:rFonts w:ascii="Arial" w:hAnsi="Arial" w:cs="Arial"/>
          <w:sz w:val="24"/>
          <w:szCs w:val="24"/>
        </w:rPr>
        <w:t>E</w:t>
      </w:r>
      <w:r w:rsidRPr="00761A37">
        <w:rPr>
          <w:rFonts w:ascii="Arial" w:hAnsi="Arial" w:cs="Arial"/>
          <w:sz w:val="24"/>
          <w:szCs w:val="24"/>
        </w:rPr>
        <w:t>stratégicos, respecto de los cuales el Presidente de la República en turno tiene prerrogativas de definición a través del Plan Nacional de Desarrollo</w:t>
      </w:r>
      <w:r w:rsidR="00255515">
        <w:rPr>
          <w:rStyle w:val="Refdenotaalpie"/>
          <w:rFonts w:ascii="Arial" w:hAnsi="Arial" w:cs="Arial"/>
          <w:sz w:val="24"/>
          <w:szCs w:val="24"/>
        </w:rPr>
        <w:footnoteReference w:id="4"/>
      </w:r>
      <w:r w:rsidR="00F548FA">
        <w:rPr>
          <w:rFonts w:ascii="Arial" w:hAnsi="Arial" w:cs="Arial"/>
          <w:sz w:val="24"/>
          <w:szCs w:val="24"/>
        </w:rPr>
        <w:t xml:space="preserve"> y de los programas que de él deriven, como es el caso del Programa para la Seguridad Nacional</w:t>
      </w:r>
      <w:r w:rsidRPr="00761A37">
        <w:rPr>
          <w:rFonts w:ascii="Arial" w:hAnsi="Arial" w:cs="Arial"/>
          <w:sz w:val="24"/>
          <w:szCs w:val="24"/>
        </w:rPr>
        <w:t xml:space="preserve">.  </w:t>
      </w:r>
    </w:p>
    <w:p w:rsidR="004827CC" w:rsidRPr="00761A37" w:rsidRDefault="004827CC" w:rsidP="004827CC">
      <w:pPr>
        <w:spacing w:after="0" w:line="360" w:lineRule="auto"/>
        <w:jc w:val="both"/>
        <w:rPr>
          <w:rFonts w:ascii="Arial" w:hAnsi="Arial" w:cs="Arial"/>
          <w:sz w:val="24"/>
          <w:szCs w:val="24"/>
        </w:rPr>
      </w:pPr>
      <w:r w:rsidRPr="00761A37">
        <w:rPr>
          <w:rFonts w:ascii="Arial" w:hAnsi="Arial" w:cs="Arial"/>
          <w:sz w:val="24"/>
          <w:szCs w:val="24"/>
        </w:rPr>
        <w:lastRenderedPageBreak/>
        <w:t>La viabilidad del proyecto nacion</w:t>
      </w:r>
      <w:r w:rsidR="00BB6E94">
        <w:rPr>
          <w:rFonts w:ascii="Arial" w:hAnsi="Arial" w:cs="Arial"/>
          <w:sz w:val="24"/>
          <w:szCs w:val="24"/>
        </w:rPr>
        <w:t>al</w:t>
      </w:r>
      <w:r w:rsidRPr="00761A37">
        <w:rPr>
          <w:rFonts w:ascii="Arial" w:hAnsi="Arial" w:cs="Arial"/>
          <w:sz w:val="24"/>
          <w:szCs w:val="24"/>
        </w:rPr>
        <w:t xml:space="preserve"> </w:t>
      </w:r>
      <w:r w:rsidR="00BB6E94">
        <w:rPr>
          <w:rFonts w:ascii="Arial" w:hAnsi="Arial" w:cs="Arial"/>
          <w:sz w:val="24"/>
          <w:szCs w:val="24"/>
        </w:rPr>
        <w:t xml:space="preserve">- </w:t>
      </w:r>
      <w:r w:rsidRPr="00761A37">
        <w:rPr>
          <w:rFonts w:ascii="Arial" w:hAnsi="Arial" w:cs="Arial"/>
          <w:sz w:val="24"/>
          <w:szCs w:val="24"/>
        </w:rPr>
        <w:t>objetivos nacionales permanentes</w:t>
      </w:r>
      <w:r w:rsidR="00BB6E94">
        <w:rPr>
          <w:rFonts w:ascii="Arial" w:hAnsi="Arial" w:cs="Arial"/>
          <w:sz w:val="24"/>
          <w:szCs w:val="24"/>
        </w:rPr>
        <w:t xml:space="preserve"> -</w:t>
      </w:r>
      <w:r w:rsidRPr="00761A37">
        <w:rPr>
          <w:rFonts w:ascii="Arial" w:hAnsi="Arial" w:cs="Arial"/>
          <w:sz w:val="24"/>
          <w:szCs w:val="24"/>
        </w:rPr>
        <w:t xml:space="preserve"> viene dada por una serie de instrumentos que la Constitución otorga a los poderes públicos a través de facultades específicas. En este sentido, el artículo 25 constitucional, párrafo primero, establece que la Constitución protege la seguridad de </w:t>
      </w:r>
      <w:r w:rsidR="00BB6E94">
        <w:rPr>
          <w:rFonts w:ascii="Arial" w:hAnsi="Arial" w:cs="Arial"/>
          <w:sz w:val="24"/>
          <w:szCs w:val="24"/>
        </w:rPr>
        <w:t xml:space="preserve">los </w:t>
      </w:r>
      <w:r w:rsidRPr="00761A37">
        <w:rPr>
          <w:rFonts w:ascii="Arial" w:hAnsi="Arial" w:cs="Arial"/>
          <w:sz w:val="24"/>
          <w:szCs w:val="24"/>
        </w:rPr>
        <w:t>individuos, grupos y clases sociales, y que corresponde al Estado mexicano proveer el pleno ejercicio de la libertad y de la dignidad de esos individuos, grupos y clases sociales, esto es, brindar seguridad</w:t>
      </w:r>
      <w:r w:rsidR="00F548FA">
        <w:rPr>
          <w:rFonts w:ascii="Arial" w:hAnsi="Arial" w:cs="Arial"/>
          <w:sz w:val="24"/>
          <w:szCs w:val="24"/>
        </w:rPr>
        <w:t xml:space="preserve">, </w:t>
      </w:r>
      <w:r w:rsidR="00F548FA" w:rsidRPr="00F548FA">
        <w:rPr>
          <w:rFonts w:ascii="Arial" w:hAnsi="Arial" w:cs="Arial"/>
          <w:i/>
          <w:sz w:val="24"/>
          <w:szCs w:val="24"/>
        </w:rPr>
        <w:t>lato sensu</w:t>
      </w:r>
      <w:r w:rsidRPr="00761A37">
        <w:rPr>
          <w:rFonts w:ascii="Arial" w:hAnsi="Arial" w:cs="Arial"/>
          <w:sz w:val="24"/>
          <w:szCs w:val="24"/>
        </w:rPr>
        <w:t>.</w:t>
      </w:r>
    </w:p>
    <w:p w:rsidR="004827CC" w:rsidRPr="00761A37" w:rsidRDefault="004827CC" w:rsidP="004827CC">
      <w:pPr>
        <w:spacing w:after="0" w:line="360" w:lineRule="auto"/>
        <w:jc w:val="both"/>
        <w:rPr>
          <w:rFonts w:ascii="Arial" w:hAnsi="Arial" w:cs="Arial"/>
          <w:sz w:val="24"/>
          <w:szCs w:val="24"/>
        </w:rPr>
      </w:pPr>
    </w:p>
    <w:p w:rsidR="004827CC" w:rsidRPr="00761A37" w:rsidRDefault="004827CC" w:rsidP="004827CC">
      <w:pPr>
        <w:spacing w:after="0" w:line="360" w:lineRule="auto"/>
        <w:jc w:val="both"/>
        <w:rPr>
          <w:rFonts w:ascii="Arial" w:hAnsi="Arial" w:cs="Arial"/>
          <w:sz w:val="24"/>
          <w:szCs w:val="24"/>
        </w:rPr>
      </w:pPr>
      <w:r w:rsidRPr="00761A37">
        <w:rPr>
          <w:rFonts w:ascii="Arial" w:hAnsi="Arial" w:cs="Arial"/>
          <w:sz w:val="24"/>
          <w:szCs w:val="24"/>
        </w:rPr>
        <w:t xml:space="preserve">Dentro de los instrumentos constitucionales con los que cuenta el Estado mexicano para asegurar la viabilidad del proyecto nacional destacan facultades </w:t>
      </w:r>
      <w:r w:rsidR="00F548FA">
        <w:rPr>
          <w:rFonts w:ascii="Arial" w:hAnsi="Arial" w:cs="Arial"/>
          <w:sz w:val="24"/>
          <w:szCs w:val="24"/>
        </w:rPr>
        <w:t>y obligaciones que el Presidente de la República ejerce ya sea en su calidad de Jefe de Estado, Jefe de Gobierno, Jefe de la Administración Pública Federal o Comandante Supremo de las Fuerzas Armadas</w:t>
      </w:r>
      <w:r w:rsidRPr="00761A37">
        <w:rPr>
          <w:rFonts w:ascii="Arial" w:hAnsi="Arial" w:cs="Arial"/>
          <w:sz w:val="24"/>
          <w:szCs w:val="24"/>
        </w:rPr>
        <w:t>, tales como:</w:t>
      </w:r>
    </w:p>
    <w:p w:rsidR="004827CC" w:rsidRDefault="004827CC" w:rsidP="004827CC">
      <w:pPr>
        <w:pStyle w:val="Prrafodelista"/>
        <w:spacing w:after="0" w:line="360" w:lineRule="auto"/>
        <w:ind w:left="426"/>
        <w:jc w:val="both"/>
        <w:rPr>
          <w:rFonts w:ascii="Arial" w:hAnsi="Arial" w:cs="Arial"/>
          <w:sz w:val="24"/>
          <w:szCs w:val="24"/>
        </w:rPr>
      </w:pPr>
    </w:p>
    <w:p w:rsidR="004827CC" w:rsidRDefault="004827CC" w:rsidP="004827CC">
      <w:pPr>
        <w:pStyle w:val="Prrafodelista"/>
        <w:numPr>
          <w:ilvl w:val="0"/>
          <w:numId w:val="2"/>
        </w:numPr>
        <w:spacing w:after="0" w:line="360" w:lineRule="auto"/>
        <w:ind w:left="426" w:hanging="426"/>
        <w:jc w:val="both"/>
        <w:rPr>
          <w:rFonts w:ascii="Arial" w:hAnsi="Arial" w:cs="Arial"/>
          <w:sz w:val="24"/>
          <w:szCs w:val="24"/>
        </w:rPr>
      </w:pPr>
      <w:r w:rsidRPr="00FB31F7">
        <w:rPr>
          <w:rFonts w:ascii="Arial" w:hAnsi="Arial" w:cs="Arial"/>
          <w:sz w:val="24"/>
          <w:szCs w:val="24"/>
        </w:rPr>
        <w:t>Dirigir la política exterior y celebrar tratados internacionales, en apego a los lineamientos establecidos</w:t>
      </w:r>
      <w:r w:rsidR="00BB6E94">
        <w:rPr>
          <w:rFonts w:ascii="Arial" w:hAnsi="Arial" w:cs="Arial"/>
          <w:sz w:val="24"/>
          <w:szCs w:val="24"/>
        </w:rPr>
        <w:t xml:space="preserve"> por el artículo 89, fracción X.</w:t>
      </w:r>
    </w:p>
    <w:p w:rsidR="004827CC" w:rsidRPr="00FB31F7" w:rsidRDefault="004827CC" w:rsidP="004827CC">
      <w:pPr>
        <w:spacing w:after="0" w:line="360" w:lineRule="auto"/>
        <w:ind w:left="426" w:hanging="426"/>
        <w:jc w:val="both"/>
        <w:rPr>
          <w:rFonts w:ascii="Arial" w:hAnsi="Arial" w:cs="Arial"/>
          <w:sz w:val="24"/>
          <w:szCs w:val="24"/>
        </w:rPr>
      </w:pPr>
    </w:p>
    <w:p w:rsidR="004827CC" w:rsidRDefault="004827CC" w:rsidP="004827CC">
      <w:pPr>
        <w:pStyle w:val="Prrafodelista"/>
        <w:numPr>
          <w:ilvl w:val="0"/>
          <w:numId w:val="2"/>
        </w:numPr>
        <w:spacing w:after="0" w:line="360" w:lineRule="auto"/>
        <w:ind w:left="426" w:hanging="426"/>
        <w:jc w:val="both"/>
        <w:rPr>
          <w:rFonts w:ascii="Arial" w:hAnsi="Arial" w:cs="Arial"/>
          <w:sz w:val="24"/>
          <w:szCs w:val="24"/>
        </w:rPr>
      </w:pPr>
      <w:r w:rsidRPr="00761A37">
        <w:rPr>
          <w:rFonts w:ascii="Arial" w:hAnsi="Arial" w:cs="Arial"/>
          <w:sz w:val="24"/>
          <w:szCs w:val="24"/>
        </w:rPr>
        <w:t>Habilitar puertos y establecer aduanas marítimas y fronterizas, de conformidad con el artículo  89 fracción X</w:t>
      </w:r>
      <w:r w:rsidR="00BB6E94">
        <w:rPr>
          <w:rFonts w:ascii="Arial" w:hAnsi="Arial" w:cs="Arial"/>
          <w:sz w:val="24"/>
          <w:szCs w:val="24"/>
        </w:rPr>
        <w:t>III de la Constitución mexicana.</w:t>
      </w:r>
    </w:p>
    <w:p w:rsidR="004827CC" w:rsidRPr="00847F82" w:rsidRDefault="004827CC" w:rsidP="004827CC">
      <w:pPr>
        <w:spacing w:after="0" w:line="360" w:lineRule="auto"/>
        <w:jc w:val="both"/>
        <w:rPr>
          <w:rFonts w:ascii="Arial" w:hAnsi="Arial" w:cs="Arial"/>
          <w:sz w:val="24"/>
          <w:szCs w:val="24"/>
        </w:rPr>
      </w:pPr>
    </w:p>
    <w:p w:rsidR="004827CC" w:rsidRDefault="004827CC" w:rsidP="004827CC">
      <w:pPr>
        <w:pStyle w:val="Prrafodelista"/>
        <w:numPr>
          <w:ilvl w:val="0"/>
          <w:numId w:val="2"/>
        </w:numPr>
        <w:spacing w:after="0" w:line="360" w:lineRule="auto"/>
        <w:ind w:left="426" w:hanging="426"/>
        <w:jc w:val="both"/>
        <w:rPr>
          <w:rFonts w:ascii="Arial" w:hAnsi="Arial" w:cs="Arial"/>
          <w:sz w:val="24"/>
          <w:szCs w:val="24"/>
        </w:rPr>
      </w:pPr>
      <w:r w:rsidRPr="00761A37">
        <w:rPr>
          <w:rFonts w:ascii="Arial" w:hAnsi="Arial" w:cs="Arial"/>
          <w:sz w:val="24"/>
          <w:szCs w:val="24"/>
        </w:rPr>
        <w:t xml:space="preserve">Previa habilitación por parte del Congreso de la Unión, restringir y prohibir importaciones, exportaciones y tránsito de productos, artículos y efectos, cuando lo estime urgente, a fin de regular el comercio exterior, la economía del país, o la estabilidad de la producción nacional, en los términos de lo establecido por el artículo 131 </w:t>
      </w:r>
      <w:r w:rsidR="00BB6E94">
        <w:rPr>
          <w:rFonts w:ascii="Arial" w:hAnsi="Arial" w:cs="Arial"/>
          <w:sz w:val="24"/>
          <w:szCs w:val="24"/>
        </w:rPr>
        <w:t>constitucional, párrafo segundo.</w:t>
      </w:r>
    </w:p>
    <w:p w:rsidR="004827CC" w:rsidRPr="00FB31F7" w:rsidRDefault="004827CC" w:rsidP="004827CC">
      <w:pPr>
        <w:spacing w:after="0" w:line="360" w:lineRule="auto"/>
        <w:ind w:left="426" w:hanging="426"/>
        <w:jc w:val="both"/>
        <w:rPr>
          <w:rFonts w:ascii="Arial" w:hAnsi="Arial" w:cs="Arial"/>
          <w:sz w:val="24"/>
          <w:szCs w:val="24"/>
        </w:rPr>
      </w:pPr>
    </w:p>
    <w:p w:rsidR="004827CC" w:rsidRDefault="004827CC" w:rsidP="004827CC">
      <w:pPr>
        <w:pStyle w:val="Prrafodelista"/>
        <w:numPr>
          <w:ilvl w:val="0"/>
          <w:numId w:val="2"/>
        </w:numPr>
        <w:spacing w:after="0" w:line="360" w:lineRule="auto"/>
        <w:ind w:left="426" w:hanging="426"/>
        <w:jc w:val="both"/>
        <w:rPr>
          <w:rFonts w:ascii="Arial" w:hAnsi="Arial" w:cs="Arial"/>
          <w:sz w:val="24"/>
          <w:szCs w:val="24"/>
        </w:rPr>
      </w:pPr>
      <w:r w:rsidRPr="00761A37">
        <w:rPr>
          <w:rFonts w:ascii="Arial" w:hAnsi="Arial" w:cs="Arial"/>
          <w:sz w:val="24"/>
          <w:szCs w:val="24"/>
        </w:rPr>
        <w:t xml:space="preserve">Previa aprobación del Congreso de la Unión, suspender </w:t>
      </w:r>
      <w:r w:rsidR="00F548FA">
        <w:rPr>
          <w:rFonts w:ascii="Arial" w:hAnsi="Arial" w:cs="Arial"/>
          <w:sz w:val="24"/>
          <w:szCs w:val="24"/>
        </w:rPr>
        <w:t xml:space="preserve">el ejercicio de los derechos fundamentales </w:t>
      </w:r>
      <w:r w:rsidRPr="00761A37">
        <w:rPr>
          <w:rFonts w:ascii="Arial" w:hAnsi="Arial" w:cs="Arial"/>
          <w:sz w:val="24"/>
          <w:szCs w:val="24"/>
        </w:rPr>
        <w:t xml:space="preserve">en los casos de invasión, perturbación grave de la paz pública o de cualquier otro que ponga a la sociedad en grave peligro o conflicto, de acuerdo con los lineamientos especificados en el artículo 29 </w:t>
      </w:r>
      <w:r w:rsidRPr="00761A37">
        <w:rPr>
          <w:rFonts w:ascii="Arial" w:hAnsi="Arial" w:cs="Arial"/>
          <w:sz w:val="24"/>
          <w:szCs w:val="24"/>
        </w:rPr>
        <w:lastRenderedPageBreak/>
        <w:t>constitucional y en los tratados internacionales en materia de derechos humanos s</w:t>
      </w:r>
      <w:r w:rsidR="00BB6E94">
        <w:rPr>
          <w:rFonts w:ascii="Arial" w:hAnsi="Arial" w:cs="Arial"/>
          <w:sz w:val="24"/>
          <w:szCs w:val="24"/>
        </w:rPr>
        <w:t>uscritos por el Estado mexicano.</w:t>
      </w:r>
    </w:p>
    <w:p w:rsidR="004827CC" w:rsidRPr="00FB31F7" w:rsidRDefault="004827CC" w:rsidP="004827CC">
      <w:pPr>
        <w:spacing w:after="0" w:line="360" w:lineRule="auto"/>
        <w:ind w:left="426" w:hanging="426"/>
        <w:jc w:val="both"/>
        <w:rPr>
          <w:rFonts w:ascii="Arial" w:hAnsi="Arial" w:cs="Arial"/>
          <w:sz w:val="24"/>
          <w:szCs w:val="24"/>
        </w:rPr>
      </w:pPr>
    </w:p>
    <w:p w:rsidR="004827CC" w:rsidRDefault="004827CC" w:rsidP="004827CC">
      <w:pPr>
        <w:pStyle w:val="Prrafodelista"/>
        <w:numPr>
          <w:ilvl w:val="0"/>
          <w:numId w:val="2"/>
        </w:numPr>
        <w:spacing w:after="0" w:line="360" w:lineRule="auto"/>
        <w:ind w:left="426" w:hanging="426"/>
        <w:jc w:val="both"/>
        <w:rPr>
          <w:rFonts w:ascii="Arial" w:hAnsi="Arial" w:cs="Arial"/>
          <w:sz w:val="24"/>
          <w:szCs w:val="24"/>
        </w:rPr>
      </w:pPr>
      <w:r w:rsidRPr="00761A37">
        <w:rPr>
          <w:rFonts w:ascii="Arial" w:hAnsi="Arial" w:cs="Arial"/>
          <w:sz w:val="24"/>
          <w:szCs w:val="24"/>
        </w:rPr>
        <w:t xml:space="preserve">Declarar la guerra en nombre de los Estado Unidos Mexicanos, previa Ley del Congreso de la Unión, de acuerdo con lo establecido en el artículo 89, fracción </w:t>
      </w:r>
      <w:r w:rsidR="00BB6E94">
        <w:rPr>
          <w:rFonts w:ascii="Arial" w:hAnsi="Arial" w:cs="Arial"/>
          <w:sz w:val="24"/>
          <w:szCs w:val="24"/>
        </w:rPr>
        <w:t>VII de la Constitución mexicana.</w:t>
      </w:r>
      <w:r w:rsidRPr="00761A37">
        <w:rPr>
          <w:rFonts w:ascii="Arial" w:hAnsi="Arial" w:cs="Arial"/>
          <w:sz w:val="24"/>
          <w:szCs w:val="24"/>
        </w:rPr>
        <w:t xml:space="preserve"> </w:t>
      </w:r>
    </w:p>
    <w:p w:rsidR="004827CC" w:rsidRPr="00761A37" w:rsidRDefault="004827CC" w:rsidP="004827CC">
      <w:pPr>
        <w:pStyle w:val="Prrafodelista"/>
        <w:spacing w:after="0" w:line="360" w:lineRule="auto"/>
        <w:ind w:left="426" w:hanging="426"/>
        <w:jc w:val="both"/>
        <w:rPr>
          <w:rFonts w:ascii="Arial" w:hAnsi="Arial" w:cs="Arial"/>
          <w:sz w:val="24"/>
          <w:szCs w:val="24"/>
        </w:rPr>
      </w:pPr>
    </w:p>
    <w:p w:rsidR="004827CC" w:rsidRPr="00761A37" w:rsidRDefault="004827CC" w:rsidP="004827CC">
      <w:pPr>
        <w:pStyle w:val="Prrafodelista"/>
        <w:numPr>
          <w:ilvl w:val="0"/>
          <w:numId w:val="2"/>
        </w:numPr>
        <w:spacing w:after="0" w:line="360" w:lineRule="auto"/>
        <w:ind w:left="426" w:hanging="426"/>
        <w:jc w:val="both"/>
        <w:rPr>
          <w:rFonts w:ascii="Arial" w:hAnsi="Arial" w:cs="Arial"/>
          <w:sz w:val="24"/>
          <w:szCs w:val="24"/>
        </w:rPr>
      </w:pPr>
      <w:r w:rsidRPr="00761A37">
        <w:rPr>
          <w:rFonts w:ascii="Arial" w:hAnsi="Arial" w:cs="Arial"/>
          <w:sz w:val="24"/>
          <w:szCs w:val="24"/>
        </w:rPr>
        <w:t>Preservar la Seguridad Nacional, en los términos de la ley respectiva, y disponer de la totalidad de la Fuerza Armada permanente para la seguridad interior y la defensa exterior del país, en los términos de lo dispuesto por el artículo 89 constitucional, fracción VI.</w:t>
      </w:r>
    </w:p>
    <w:p w:rsidR="004827CC" w:rsidRPr="00761A37" w:rsidRDefault="004827CC" w:rsidP="004827CC">
      <w:pPr>
        <w:spacing w:after="0" w:line="360" w:lineRule="auto"/>
        <w:jc w:val="both"/>
        <w:rPr>
          <w:rFonts w:ascii="Arial" w:hAnsi="Arial" w:cs="Arial"/>
          <w:sz w:val="24"/>
          <w:szCs w:val="24"/>
        </w:rPr>
      </w:pPr>
    </w:p>
    <w:p w:rsidR="004827CC" w:rsidRPr="00761A37" w:rsidRDefault="00F548FA" w:rsidP="004827CC">
      <w:pPr>
        <w:spacing w:after="0" w:line="360" w:lineRule="auto"/>
        <w:jc w:val="both"/>
        <w:rPr>
          <w:rFonts w:ascii="Arial" w:hAnsi="Arial" w:cs="Arial"/>
          <w:sz w:val="24"/>
          <w:szCs w:val="24"/>
        </w:rPr>
      </w:pPr>
      <w:r>
        <w:rPr>
          <w:rFonts w:ascii="Arial" w:hAnsi="Arial" w:cs="Arial"/>
          <w:sz w:val="24"/>
          <w:szCs w:val="24"/>
        </w:rPr>
        <w:t xml:space="preserve">Sin perjuicio de lo anterior, cabe puntualizar </w:t>
      </w:r>
      <w:r w:rsidR="004827CC" w:rsidRPr="00761A37">
        <w:rPr>
          <w:rFonts w:ascii="Arial" w:hAnsi="Arial" w:cs="Arial"/>
          <w:sz w:val="24"/>
          <w:szCs w:val="24"/>
        </w:rPr>
        <w:t xml:space="preserve">que la definición normativa vigente de Seguridad Nacional, tiene un corte práctico, pues su finalidad es mantener la integridad, estabilidad y permanencia del Estado mexicano. Hay, pues, una asociación clara entre la Seguridad Nacional y la Seguridad del Estado. Ello, lejos de constituir un problema o un déficit – entendido como una restricción, indebida del concepto </w:t>
      </w:r>
      <w:r w:rsidR="006B092A" w:rsidRPr="00761A37">
        <w:rPr>
          <w:rFonts w:ascii="Arial" w:hAnsi="Arial" w:cs="Arial"/>
          <w:sz w:val="24"/>
          <w:szCs w:val="24"/>
        </w:rPr>
        <w:t>–</w:t>
      </w:r>
      <w:r w:rsidR="004827CC" w:rsidRPr="00761A37">
        <w:rPr>
          <w:rFonts w:ascii="Arial" w:hAnsi="Arial" w:cs="Arial"/>
          <w:sz w:val="24"/>
          <w:szCs w:val="24"/>
        </w:rPr>
        <w:t xml:space="preserve">, conlleva en realidad una serie de implicaciones </w:t>
      </w:r>
      <w:r>
        <w:rPr>
          <w:rFonts w:ascii="Arial" w:hAnsi="Arial" w:cs="Arial"/>
          <w:sz w:val="24"/>
          <w:szCs w:val="24"/>
        </w:rPr>
        <w:t xml:space="preserve">positivas </w:t>
      </w:r>
      <w:r w:rsidR="004827CC" w:rsidRPr="00761A37">
        <w:rPr>
          <w:rFonts w:ascii="Arial" w:hAnsi="Arial" w:cs="Arial"/>
          <w:sz w:val="24"/>
          <w:szCs w:val="24"/>
        </w:rPr>
        <w:t>relevantes.</w:t>
      </w:r>
    </w:p>
    <w:p w:rsidR="004827CC" w:rsidRPr="00761A37" w:rsidRDefault="004827CC" w:rsidP="004827CC">
      <w:pPr>
        <w:spacing w:after="0" w:line="360" w:lineRule="auto"/>
        <w:jc w:val="both"/>
        <w:rPr>
          <w:rFonts w:ascii="Arial" w:hAnsi="Arial" w:cs="Arial"/>
          <w:sz w:val="24"/>
          <w:szCs w:val="24"/>
        </w:rPr>
      </w:pPr>
    </w:p>
    <w:p w:rsidR="00CE1F5A" w:rsidRPr="001D2923" w:rsidRDefault="00CE1F5A" w:rsidP="00CE1F5A">
      <w:pPr>
        <w:spacing w:after="0" w:line="360" w:lineRule="auto"/>
        <w:jc w:val="both"/>
        <w:rPr>
          <w:rFonts w:ascii="Arial" w:hAnsi="Arial" w:cs="Arial"/>
          <w:sz w:val="24"/>
          <w:szCs w:val="24"/>
        </w:rPr>
      </w:pPr>
      <w:r w:rsidRPr="001D2923">
        <w:rPr>
          <w:rFonts w:ascii="Arial" w:hAnsi="Arial" w:cs="Arial"/>
          <w:sz w:val="24"/>
          <w:szCs w:val="24"/>
        </w:rPr>
        <w:t>En esta lógica, si el Estado aparece como el actor protagonista de la Seguridad Nacional, entonces resulta necesario estipular una noción operativa de Estado. Al efecto, importa destacar que para las construcciones filosóficas del Estado, éste se identifica, en sentido amplio, como un conglomerado social, política y jurídicamente constituido, asentado sobre un territorio determinado, sometido a una autoridad que se ejerce a través de sus propios órganos, y cuya soberanía es reconocida por otros Estados.</w:t>
      </w:r>
    </w:p>
    <w:p w:rsidR="00CE1F5A" w:rsidRDefault="00CE1F5A" w:rsidP="004827CC">
      <w:pPr>
        <w:spacing w:after="0" w:line="360" w:lineRule="auto"/>
        <w:jc w:val="both"/>
        <w:rPr>
          <w:rFonts w:ascii="Arial" w:hAnsi="Arial" w:cs="Arial"/>
          <w:sz w:val="24"/>
          <w:szCs w:val="24"/>
        </w:rPr>
      </w:pPr>
    </w:p>
    <w:p w:rsidR="00CE1F5A" w:rsidRDefault="00CE1F5A" w:rsidP="00CE1F5A">
      <w:pPr>
        <w:spacing w:after="0" w:line="360" w:lineRule="auto"/>
        <w:jc w:val="both"/>
        <w:rPr>
          <w:rFonts w:ascii="Arial" w:hAnsi="Arial" w:cs="Arial"/>
          <w:sz w:val="24"/>
          <w:szCs w:val="24"/>
        </w:rPr>
      </w:pPr>
      <w:r w:rsidRPr="001D2923">
        <w:rPr>
          <w:rFonts w:ascii="Arial" w:hAnsi="Arial" w:cs="Arial"/>
          <w:sz w:val="24"/>
          <w:szCs w:val="24"/>
        </w:rPr>
        <w:t xml:space="preserve">De la concepción citada podemos identificar los elementos constitutivos del Estado, a saber: población, territorio, poder público (autoridad o gobierno), orden </w:t>
      </w:r>
      <w:r w:rsidRPr="001D2923">
        <w:rPr>
          <w:rFonts w:ascii="Arial" w:hAnsi="Arial" w:cs="Arial"/>
          <w:sz w:val="24"/>
          <w:szCs w:val="24"/>
        </w:rPr>
        <w:lastRenderedPageBreak/>
        <w:t xml:space="preserve">constitucional y </w:t>
      </w:r>
      <w:r w:rsidRPr="00CE1F5A">
        <w:rPr>
          <w:rFonts w:ascii="Arial" w:hAnsi="Arial" w:cs="Arial"/>
          <w:sz w:val="24"/>
          <w:szCs w:val="24"/>
        </w:rPr>
        <w:t>soberanía (</w:t>
      </w:r>
      <w:r w:rsidRPr="00CE1F5A">
        <w:rPr>
          <w:rFonts w:ascii="Arial" w:hAnsi="Arial" w:cs="Arial"/>
          <w:i/>
          <w:sz w:val="24"/>
          <w:szCs w:val="24"/>
        </w:rPr>
        <w:t>Independencia</w:t>
      </w:r>
      <w:r w:rsidRPr="00CE1F5A">
        <w:rPr>
          <w:rFonts w:ascii="Arial" w:hAnsi="Arial" w:cs="Arial"/>
          <w:sz w:val="24"/>
          <w:szCs w:val="24"/>
        </w:rPr>
        <w:t xml:space="preserve"> hacia el exterior y </w:t>
      </w:r>
      <w:r w:rsidRPr="00CE1F5A">
        <w:rPr>
          <w:rFonts w:ascii="Arial" w:hAnsi="Arial" w:cs="Arial"/>
          <w:i/>
          <w:sz w:val="24"/>
          <w:szCs w:val="24"/>
        </w:rPr>
        <w:t>Supremacía</w:t>
      </w:r>
      <w:r w:rsidRPr="00CE1F5A">
        <w:rPr>
          <w:rFonts w:ascii="Arial" w:hAnsi="Arial" w:cs="Arial"/>
          <w:sz w:val="24"/>
          <w:szCs w:val="24"/>
        </w:rPr>
        <w:t xml:space="preserve"> hacia el interior), los cuales califican como</w:t>
      </w:r>
      <w:r w:rsidRPr="001D2923">
        <w:rPr>
          <w:rFonts w:ascii="Arial" w:hAnsi="Arial" w:cs="Arial"/>
          <w:sz w:val="24"/>
          <w:szCs w:val="24"/>
        </w:rPr>
        <w:t xml:space="preserve"> Intereses Nacionales Esenciales. </w:t>
      </w:r>
    </w:p>
    <w:p w:rsidR="00CE1F5A" w:rsidRDefault="00CE1F5A" w:rsidP="00CE1F5A">
      <w:pPr>
        <w:spacing w:after="0" w:line="360" w:lineRule="auto"/>
        <w:jc w:val="both"/>
        <w:rPr>
          <w:rFonts w:ascii="Arial" w:hAnsi="Arial" w:cs="Arial"/>
          <w:sz w:val="24"/>
          <w:szCs w:val="24"/>
        </w:rPr>
      </w:pPr>
    </w:p>
    <w:p w:rsidR="004827CC" w:rsidRDefault="00A84595" w:rsidP="004827CC">
      <w:pPr>
        <w:spacing w:after="0" w:line="360" w:lineRule="auto"/>
        <w:jc w:val="both"/>
        <w:rPr>
          <w:rFonts w:ascii="Arial" w:hAnsi="Arial" w:cs="Arial"/>
          <w:sz w:val="24"/>
          <w:szCs w:val="24"/>
        </w:rPr>
      </w:pPr>
      <w:r>
        <w:rPr>
          <w:rFonts w:ascii="Arial" w:hAnsi="Arial" w:cs="Arial"/>
          <w:sz w:val="24"/>
          <w:szCs w:val="24"/>
        </w:rPr>
        <w:t xml:space="preserve">Ello </w:t>
      </w:r>
      <w:r w:rsidR="00CE1F5A">
        <w:rPr>
          <w:rFonts w:ascii="Arial" w:hAnsi="Arial" w:cs="Arial"/>
          <w:sz w:val="24"/>
          <w:szCs w:val="24"/>
        </w:rPr>
        <w:t xml:space="preserve">nos permite deducir </w:t>
      </w:r>
      <w:r w:rsidR="00CE1F5A" w:rsidRPr="001D2923">
        <w:rPr>
          <w:rFonts w:ascii="Arial" w:hAnsi="Arial" w:cs="Arial"/>
          <w:sz w:val="24"/>
          <w:szCs w:val="24"/>
        </w:rPr>
        <w:t xml:space="preserve">que el artículo 3 de la Ley de Seguridad Nacional introduce en la definición normativa de Seguridad Nacional una finalidad práctica que se traduce </w:t>
      </w:r>
      <w:r w:rsidR="00CE1F5A">
        <w:rPr>
          <w:rFonts w:ascii="Arial" w:hAnsi="Arial" w:cs="Arial"/>
          <w:sz w:val="24"/>
          <w:szCs w:val="24"/>
        </w:rPr>
        <w:t xml:space="preserve">en </w:t>
      </w:r>
      <w:r w:rsidR="00CE1F5A" w:rsidRPr="001D2923">
        <w:rPr>
          <w:rFonts w:ascii="Arial" w:hAnsi="Arial" w:cs="Arial"/>
          <w:sz w:val="24"/>
          <w:szCs w:val="24"/>
        </w:rPr>
        <w:t xml:space="preserve">acciones </w:t>
      </w:r>
      <w:r w:rsidR="00F548FA">
        <w:rPr>
          <w:rFonts w:ascii="Arial" w:hAnsi="Arial" w:cs="Arial"/>
          <w:sz w:val="24"/>
          <w:szCs w:val="24"/>
        </w:rPr>
        <w:t>coordinadas</w:t>
      </w:r>
      <w:r w:rsidR="00F548FA">
        <w:rPr>
          <w:rStyle w:val="Refdenotaalpie"/>
          <w:rFonts w:ascii="Arial" w:hAnsi="Arial" w:cs="Arial"/>
          <w:sz w:val="24"/>
          <w:szCs w:val="24"/>
        </w:rPr>
        <w:footnoteReference w:id="5"/>
      </w:r>
      <w:r w:rsidR="00F548FA">
        <w:rPr>
          <w:rFonts w:ascii="Arial" w:hAnsi="Arial" w:cs="Arial"/>
          <w:sz w:val="24"/>
          <w:szCs w:val="24"/>
        </w:rPr>
        <w:t xml:space="preserve"> </w:t>
      </w:r>
      <w:r w:rsidR="00CE1F5A">
        <w:rPr>
          <w:rFonts w:ascii="Arial" w:hAnsi="Arial" w:cs="Arial"/>
          <w:sz w:val="24"/>
          <w:szCs w:val="24"/>
        </w:rPr>
        <w:t xml:space="preserve">- </w:t>
      </w:r>
      <w:r w:rsidR="00CE1F5A" w:rsidRPr="001D2923">
        <w:rPr>
          <w:rFonts w:ascii="Arial" w:hAnsi="Arial" w:cs="Arial"/>
          <w:sz w:val="24"/>
          <w:szCs w:val="24"/>
        </w:rPr>
        <w:t>de los órganos competentes</w:t>
      </w:r>
      <w:r w:rsidR="00CE1F5A">
        <w:rPr>
          <w:rFonts w:ascii="Arial" w:hAnsi="Arial" w:cs="Arial"/>
          <w:sz w:val="24"/>
          <w:szCs w:val="24"/>
        </w:rPr>
        <w:t xml:space="preserve"> -</w:t>
      </w:r>
      <w:r w:rsidR="00CE1F5A" w:rsidRPr="001D2923">
        <w:rPr>
          <w:rFonts w:ascii="Arial" w:hAnsi="Arial" w:cs="Arial"/>
          <w:sz w:val="24"/>
          <w:szCs w:val="24"/>
        </w:rPr>
        <w:t xml:space="preserve"> destinadas a mantener la integridad, estabilidad y permanencia de los Intereses Nacionales Esenciales de México. </w:t>
      </w:r>
      <w:r>
        <w:rPr>
          <w:rFonts w:ascii="Arial" w:hAnsi="Arial" w:cs="Arial"/>
          <w:sz w:val="24"/>
          <w:szCs w:val="24"/>
        </w:rPr>
        <w:t>I</w:t>
      </w:r>
      <w:r w:rsidR="00CE1F5A" w:rsidRPr="001D2923">
        <w:rPr>
          <w:rFonts w:ascii="Arial" w:hAnsi="Arial" w:cs="Arial"/>
          <w:sz w:val="24"/>
          <w:szCs w:val="24"/>
        </w:rPr>
        <w:t>ndudablemente, da una dimensión mucho mayor a la Seguridad Nacional de la que apar</w:t>
      </w:r>
      <w:r w:rsidR="00F548FA">
        <w:rPr>
          <w:rFonts w:ascii="Arial" w:hAnsi="Arial" w:cs="Arial"/>
          <w:sz w:val="24"/>
          <w:szCs w:val="24"/>
        </w:rPr>
        <w:t>enta su identificación como la S</w:t>
      </w:r>
      <w:r w:rsidR="00CE1F5A" w:rsidRPr="001D2923">
        <w:rPr>
          <w:rFonts w:ascii="Arial" w:hAnsi="Arial" w:cs="Arial"/>
          <w:sz w:val="24"/>
          <w:szCs w:val="24"/>
        </w:rPr>
        <w:t>eguridad del Estado – en el caso de que ésta última se reduzca, como ocurre frecuentemente, a la integridad, estabilidad y permanencia de uno solo de sus elemen</w:t>
      </w:r>
      <w:r w:rsidR="00CE1F5A">
        <w:rPr>
          <w:rFonts w:ascii="Arial" w:hAnsi="Arial" w:cs="Arial"/>
          <w:sz w:val="24"/>
          <w:szCs w:val="24"/>
        </w:rPr>
        <w:t xml:space="preserve">tos constitutivos: el gobierno. </w:t>
      </w:r>
    </w:p>
    <w:p w:rsidR="00CE1F5A" w:rsidRPr="00CE1F5A" w:rsidRDefault="00CE1F5A" w:rsidP="004827CC">
      <w:pPr>
        <w:spacing w:after="0" w:line="360" w:lineRule="auto"/>
        <w:jc w:val="both"/>
        <w:rPr>
          <w:rFonts w:ascii="Arial" w:hAnsi="Arial" w:cs="Arial"/>
          <w:sz w:val="24"/>
          <w:szCs w:val="24"/>
        </w:rPr>
      </w:pPr>
    </w:p>
    <w:p w:rsidR="00392E00" w:rsidRDefault="00CE1F5A" w:rsidP="00761A37">
      <w:pPr>
        <w:spacing w:after="0" w:line="360" w:lineRule="auto"/>
        <w:jc w:val="both"/>
        <w:rPr>
          <w:rFonts w:ascii="Arial" w:hAnsi="Arial" w:cs="Arial"/>
          <w:sz w:val="24"/>
          <w:szCs w:val="24"/>
        </w:rPr>
      </w:pPr>
      <w:r>
        <w:rPr>
          <w:rFonts w:ascii="Arial" w:hAnsi="Arial" w:cs="Arial"/>
          <w:sz w:val="24"/>
          <w:szCs w:val="24"/>
        </w:rPr>
        <w:t xml:space="preserve">De </w:t>
      </w:r>
      <w:r w:rsidR="00A84595">
        <w:rPr>
          <w:rFonts w:ascii="Arial" w:hAnsi="Arial" w:cs="Arial"/>
          <w:sz w:val="24"/>
          <w:szCs w:val="24"/>
        </w:rPr>
        <w:t>esta manera</w:t>
      </w:r>
      <w:r w:rsidR="001D2923" w:rsidRPr="001D2923">
        <w:rPr>
          <w:rFonts w:ascii="Arial" w:hAnsi="Arial" w:cs="Arial"/>
          <w:sz w:val="24"/>
          <w:szCs w:val="24"/>
        </w:rPr>
        <w:t>, la definición normativa de Seguridad Nacional en México va más allá de una simple agenda de gobernabilidad y de ejercicio del poder soberano hacia el interior y hacia el exterior – lo cual podría limitarse al gobierno y al territorio como dos de los elementos constitutivos del Estado -; incorpora también una agenda de desarrollo que se relaciona con el bienestar de la sociedad, esto es, con el desarrollo de la población como elemento humano del Estado</w:t>
      </w:r>
      <w:r w:rsidR="00F548FA">
        <w:rPr>
          <w:rFonts w:ascii="Arial" w:hAnsi="Arial" w:cs="Arial"/>
          <w:sz w:val="24"/>
          <w:szCs w:val="24"/>
        </w:rPr>
        <w:t xml:space="preserve"> –causa y fin último de la existencia del Estado</w:t>
      </w:r>
      <w:r w:rsidR="001D2923" w:rsidRPr="001D2923">
        <w:rPr>
          <w:rFonts w:ascii="Arial" w:hAnsi="Arial" w:cs="Arial"/>
          <w:sz w:val="24"/>
          <w:szCs w:val="24"/>
        </w:rPr>
        <w:t xml:space="preserve">. </w:t>
      </w:r>
    </w:p>
    <w:p w:rsidR="00392E00" w:rsidRPr="00FB60F5" w:rsidRDefault="00392E00" w:rsidP="00761A37">
      <w:pPr>
        <w:spacing w:after="0" w:line="360" w:lineRule="auto"/>
        <w:jc w:val="both"/>
        <w:rPr>
          <w:rFonts w:ascii="Arial" w:hAnsi="Arial" w:cs="Arial"/>
          <w:sz w:val="24"/>
          <w:szCs w:val="24"/>
        </w:rPr>
      </w:pPr>
    </w:p>
    <w:p w:rsidR="00C823A6" w:rsidRDefault="00392E00" w:rsidP="00761A37">
      <w:pPr>
        <w:spacing w:after="0" w:line="360" w:lineRule="auto"/>
        <w:jc w:val="both"/>
        <w:rPr>
          <w:rFonts w:ascii="Arial" w:hAnsi="Arial" w:cs="Arial"/>
          <w:sz w:val="24"/>
          <w:szCs w:val="24"/>
        </w:rPr>
      </w:pPr>
      <w:r w:rsidRPr="00FB60F5">
        <w:rPr>
          <w:rFonts w:ascii="Arial" w:hAnsi="Arial" w:cs="Arial"/>
          <w:sz w:val="24"/>
          <w:szCs w:val="24"/>
        </w:rPr>
        <w:t>Lo anterior se confirma con la lectura de</w:t>
      </w:r>
      <w:r w:rsidR="00C823A6" w:rsidRPr="00FB60F5">
        <w:rPr>
          <w:rFonts w:ascii="Arial" w:hAnsi="Arial" w:cs="Arial"/>
          <w:sz w:val="24"/>
          <w:szCs w:val="24"/>
        </w:rPr>
        <w:t>l</w:t>
      </w:r>
      <w:r w:rsidRPr="00FB60F5">
        <w:rPr>
          <w:rFonts w:ascii="Arial" w:hAnsi="Arial" w:cs="Arial"/>
          <w:sz w:val="24"/>
          <w:szCs w:val="24"/>
        </w:rPr>
        <w:t xml:space="preserve"> artículo 3, fracciones I y VI de </w:t>
      </w:r>
      <w:r w:rsidR="001D2923" w:rsidRPr="00FB60F5">
        <w:rPr>
          <w:rFonts w:ascii="Arial" w:hAnsi="Arial" w:cs="Arial"/>
          <w:sz w:val="24"/>
          <w:szCs w:val="24"/>
        </w:rPr>
        <w:t>la L</w:t>
      </w:r>
      <w:r w:rsidR="00281DED" w:rsidRPr="00FB60F5">
        <w:rPr>
          <w:rFonts w:ascii="Arial" w:hAnsi="Arial" w:cs="Arial"/>
          <w:sz w:val="24"/>
          <w:szCs w:val="24"/>
        </w:rPr>
        <w:t>ey de la materia</w:t>
      </w:r>
      <w:r w:rsidRPr="00FB60F5">
        <w:rPr>
          <w:rFonts w:ascii="Arial" w:hAnsi="Arial" w:cs="Arial"/>
          <w:sz w:val="24"/>
          <w:szCs w:val="24"/>
        </w:rPr>
        <w:t>, la cual le</w:t>
      </w:r>
      <w:r w:rsidR="00281DED" w:rsidRPr="00FB60F5">
        <w:rPr>
          <w:rFonts w:ascii="Arial" w:hAnsi="Arial" w:cs="Arial"/>
          <w:sz w:val="24"/>
          <w:szCs w:val="24"/>
        </w:rPr>
        <w:t xml:space="preserve"> </w:t>
      </w:r>
      <w:r w:rsidR="001D2923" w:rsidRPr="00FB60F5">
        <w:rPr>
          <w:rFonts w:ascii="Arial" w:hAnsi="Arial" w:cs="Arial"/>
          <w:sz w:val="24"/>
          <w:szCs w:val="24"/>
        </w:rPr>
        <w:t>atribuye a la Seguridad Naci</w:t>
      </w:r>
      <w:r w:rsidRPr="00FB60F5">
        <w:rPr>
          <w:rFonts w:ascii="Arial" w:hAnsi="Arial" w:cs="Arial"/>
          <w:sz w:val="24"/>
          <w:szCs w:val="24"/>
        </w:rPr>
        <w:t xml:space="preserve">onal un sentido </w:t>
      </w:r>
      <w:r w:rsidR="00C823A6" w:rsidRPr="00FB60F5">
        <w:rPr>
          <w:rFonts w:ascii="Arial" w:hAnsi="Arial" w:cs="Arial"/>
          <w:sz w:val="24"/>
          <w:szCs w:val="24"/>
        </w:rPr>
        <w:t xml:space="preserve">progresivo y garantista, al establecer </w:t>
      </w:r>
      <w:r w:rsidR="001D2923" w:rsidRPr="00FB60F5">
        <w:rPr>
          <w:rFonts w:ascii="Arial" w:hAnsi="Arial" w:cs="Arial"/>
          <w:sz w:val="24"/>
          <w:szCs w:val="24"/>
        </w:rPr>
        <w:t xml:space="preserve">como </w:t>
      </w:r>
      <w:r w:rsidRPr="00FB60F5">
        <w:rPr>
          <w:rFonts w:ascii="Arial" w:hAnsi="Arial" w:cs="Arial"/>
          <w:sz w:val="24"/>
          <w:szCs w:val="24"/>
        </w:rPr>
        <w:t xml:space="preserve">el primero y </w:t>
      </w:r>
      <w:r w:rsidR="00C823A6" w:rsidRPr="00FB60F5">
        <w:rPr>
          <w:rFonts w:ascii="Arial" w:hAnsi="Arial" w:cs="Arial"/>
          <w:sz w:val="24"/>
          <w:szCs w:val="24"/>
        </w:rPr>
        <w:t xml:space="preserve">el </w:t>
      </w:r>
      <w:r w:rsidRPr="00FB60F5">
        <w:rPr>
          <w:rFonts w:ascii="Arial" w:hAnsi="Arial" w:cs="Arial"/>
          <w:sz w:val="24"/>
          <w:szCs w:val="24"/>
        </w:rPr>
        <w:t>último de sus fines</w:t>
      </w:r>
      <w:r w:rsidR="00C823A6" w:rsidRPr="00FB60F5">
        <w:rPr>
          <w:rFonts w:ascii="Arial" w:hAnsi="Arial" w:cs="Arial"/>
          <w:sz w:val="24"/>
          <w:szCs w:val="24"/>
        </w:rPr>
        <w:t>, respectivamente:</w:t>
      </w:r>
      <w:r w:rsidRPr="00FB60F5">
        <w:rPr>
          <w:rFonts w:ascii="Arial" w:hAnsi="Arial" w:cs="Arial"/>
          <w:sz w:val="24"/>
          <w:szCs w:val="24"/>
        </w:rPr>
        <w:t xml:space="preserve"> </w:t>
      </w:r>
      <w:r w:rsidR="001D2923" w:rsidRPr="00FB60F5">
        <w:rPr>
          <w:rFonts w:ascii="Arial" w:hAnsi="Arial" w:cs="Arial"/>
          <w:i/>
          <w:sz w:val="24"/>
          <w:szCs w:val="24"/>
        </w:rPr>
        <w:t xml:space="preserve">la </w:t>
      </w:r>
      <w:r w:rsidRPr="00FB60F5">
        <w:rPr>
          <w:rFonts w:ascii="Arial" w:hAnsi="Arial" w:cs="Arial"/>
          <w:i/>
          <w:sz w:val="24"/>
          <w:szCs w:val="24"/>
        </w:rPr>
        <w:t>protecci</w:t>
      </w:r>
      <w:r w:rsidR="00C823A6" w:rsidRPr="00FB60F5">
        <w:rPr>
          <w:rFonts w:ascii="Arial" w:hAnsi="Arial" w:cs="Arial"/>
          <w:i/>
          <w:sz w:val="24"/>
          <w:szCs w:val="24"/>
        </w:rPr>
        <w:t>ón de la n</w:t>
      </w:r>
      <w:r w:rsidRPr="00FB60F5">
        <w:rPr>
          <w:rFonts w:ascii="Arial" w:hAnsi="Arial" w:cs="Arial"/>
          <w:i/>
          <w:sz w:val="24"/>
          <w:szCs w:val="24"/>
        </w:rPr>
        <w:t xml:space="preserve">ación </w:t>
      </w:r>
      <w:r w:rsidR="00C823A6" w:rsidRPr="00FB60F5">
        <w:rPr>
          <w:rFonts w:ascii="Arial" w:hAnsi="Arial" w:cs="Arial"/>
          <w:i/>
          <w:sz w:val="24"/>
          <w:szCs w:val="24"/>
        </w:rPr>
        <w:t xml:space="preserve">mexicana frente </w:t>
      </w:r>
      <w:r w:rsidR="00C823A6" w:rsidRPr="00A84595">
        <w:rPr>
          <w:rFonts w:ascii="Arial" w:hAnsi="Arial" w:cs="Arial"/>
          <w:i/>
          <w:sz w:val="24"/>
          <w:szCs w:val="24"/>
        </w:rPr>
        <w:t>a las amenazas y riesgos que enfrente nuestro país</w:t>
      </w:r>
      <w:r w:rsidR="00C823A6">
        <w:rPr>
          <w:rFonts w:ascii="Arial" w:hAnsi="Arial" w:cs="Arial"/>
          <w:sz w:val="24"/>
          <w:szCs w:val="24"/>
        </w:rPr>
        <w:t>,</w:t>
      </w:r>
      <w:r>
        <w:rPr>
          <w:rFonts w:ascii="Arial" w:hAnsi="Arial" w:cs="Arial"/>
          <w:sz w:val="24"/>
          <w:szCs w:val="24"/>
        </w:rPr>
        <w:t xml:space="preserve"> y </w:t>
      </w:r>
      <w:r w:rsidRPr="00A84595">
        <w:rPr>
          <w:rFonts w:ascii="Arial" w:hAnsi="Arial" w:cs="Arial"/>
          <w:i/>
          <w:sz w:val="24"/>
          <w:szCs w:val="24"/>
        </w:rPr>
        <w:t xml:space="preserve">la </w:t>
      </w:r>
      <w:r w:rsidR="001D2923" w:rsidRPr="00A84595">
        <w:rPr>
          <w:rFonts w:ascii="Arial" w:hAnsi="Arial" w:cs="Arial"/>
          <w:i/>
          <w:sz w:val="24"/>
          <w:szCs w:val="24"/>
        </w:rPr>
        <w:t xml:space="preserve">preservación de la democracia, fundada en el desarrollo económico, social y político del </w:t>
      </w:r>
      <w:r w:rsidRPr="00A84595">
        <w:rPr>
          <w:rFonts w:ascii="Arial" w:hAnsi="Arial" w:cs="Arial"/>
          <w:i/>
          <w:sz w:val="24"/>
          <w:szCs w:val="24"/>
        </w:rPr>
        <w:t xml:space="preserve">país y sus </w:t>
      </w:r>
      <w:r w:rsidR="001D2923" w:rsidRPr="00A84595">
        <w:rPr>
          <w:rFonts w:ascii="Arial" w:hAnsi="Arial" w:cs="Arial"/>
          <w:i/>
          <w:sz w:val="24"/>
          <w:szCs w:val="24"/>
        </w:rPr>
        <w:t>habitantes</w:t>
      </w:r>
      <w:r w:rsidR="00C823A6">
        <w:rPr>
          <w:rFonts w:ascii="Arial" w:hAnsi="Arial" w:cs="Arial"/>
          <w:sz w:val="24"/>
          <w:szCs w:val="24"/>
        </w:rPr>
        <w:t xml:space="preserve">. </w:t>
      </w:r>
    </w:p>
    <w:p w:rsidR="00C823A6" w:rsidRDefault="00C823A6" w:rsidP="00761A37">
      <w:pPr>
        <w:spacing w:after="0" w:line="360" w:lineRule="auto"/>
        <w:jc w:val="both"/>
        <w:rPr>
          <w:rFonts w:ascii="Arial" w:hAnsi="Arial" w:cs="Arial"/>
          <w:sz w:val="24"/>
          <w:szCs w:val="24"/>
        </w:rPr>
      </w:pPr>
    </w:p>
    <w:p w:rsidR="00D013DF" w:rsidRDefault="00A84595" w:rsidP="00A84595">
      <w:pPr>
        <w:spacing w:after="0" w:line="360" w:lineRule="auto"/>
        <w:jc w:val="both"/>
        <w:rPr>
          <w:rFonts w:ascii="Arial" w:hAnsi="Arial" w:cs="Arial"/>
          <w:sz w:val="24"/>
          <w:szCs w:val="24"/>
        </w:rPr>
      </w:pPr>
      <w:r>
        <w:rPr>
          <w:rFonts w:ascii="Arial" w:hAnsi="Arial" w:cs="Arial"/>
          <w:sz w:val="24"/>
          <w:szCs w:val="24"/>
        </w:rPr>
        <w:t>Más aun</w:t>
      </w:r>
      <w:r w:rsidR="00C823A6">
        <w:rPr>
          <w:rFonts w:ascii="Arial" w:hAnsi="Arial" w:cs="Arial"/>
          <w:sz w:val="24"/>
          <w:szCs w:val="24"/>
        </w:rPr>
        <w:t xml:space="preserve">, el artículo 4 del citado cuerpo legal prescribe que la Seguridad Nacional se rige, entre otros principios, por el </w:t>
      </w:r>
      <w:r w:rsidR="00C823A6" w:rsidRPr="00C823A6">
        <w:rPr>
          <w:rFonts w:ascii="Arial" w:hAnsi="Arial" w:cs="Arial"/>
          <w:sz w:val="24"/>
          <w:szCs w:val="24"/>
        </w:rPr>
        <w:t>respeto a</w:t>
      </w:r>
      <w:r w:rsidR="00C823A6">
        <w:rPr>
          <w:rFonts w:ascii="Arial" w:hAnsi="Arial" w:cs="Arial"/>
          <w:sz w:val="24"/>
          <w:szCs w:val="24"/>
        </w:rPr>
        <w:t xml:space="preserve"> </w:t>
      </w:r>
      <w:r w:rsidR="00C823A6" w:rsidRPr="00C823A6">
        <w:rPr>
          <w:rFonts w:ascii="Arial" w:hAnsi="Arial" w:cs="Arial"/>
          <w:sz w:val="24"/>
          <w:szCs w:val="24"/>
        </w:rPr>
        <w:t>los derechos fundamentales de protección a la persona humana y garantías individuales y sociales,</w:t>
      </w:r>
      <w:r>
        <w:rPr>
          <w:rFonts w:ascii="Arial" w:hAnsi="Arial" w:cs="Arial"/>
          <w:sz w:val="24"/>
          <w:szCs w:val="24"/>
        </w:rPr>
        <w:t xml:space="preserve"> lo que se traduce en un deber a cargo de </w:t>
      </w:r>
      <w:r w:rsidR="00392E00">
        <w:rPr>
          <w:rFonts w:ascii="Arial" w:hAnsi="Arial" w:cs="Arial"/>
          <w:sz w:val="24"/>
          <w:szCs w:val="24"/>
        </w:rPr>
        <w:t>las autoridades e instituciones</w:t>
      </w:r>
      <w:r w:rsidR="00C823A6">
        <w:rPr>
          <w:rFonts w:ascii="Arial" w:hAnsi="Arial" w:cs="Arial"/>
          <w:sz w:val="24"/>
          <w:szCs w:val="24"/>
        </w:rPr>
        <w:t xml:space="preserve">, que de manera directa o indirecta, </w:t>
      </w:r>
      <w:r w:rsidR="00392E00">
        <w:rPr>
          <w:rFonts w:ascii="Arial" w:hAnsi="Arial" w:cs="Arial"/>
          <w:sz w:val="24"/>
          <w:szCs w:val="24"/>
        </w:rPr>
        <w:t>auxilia</w:t>
      </w:r>
      <w:r w:rsidR="00C823A6">
        <w:rPr>
          <w:rFonts w:ascii="Arial" w:hAnsi="Arial" w:cs="Arial"/>
          <w:sz w:val="24"/>
          <w:szCs w:val="24"/>
        </w:rPr>
        <w:t>n</w:t>
      </w:r>
      <w:r w:rsidR="00392E00">
        <w:rPr>
          <w:rFonts w:ascii="Arial" w:hAnsi="Arial" w:cs="Arial"/>
          <w:sz w:val="24"/>
          <w:szCs w:val="24"/>
        </w:rPr>
        <w:t xml:space="preserve"> al Presidente de la República en </w:t>
      </w:r>
      <w:r w:rsidR="00C823A6">
        <w:rPr>
          <w:rFonts w:ascii="Arial" w:hAnsi="Arial" w:cs="Arial"/>
          <w:sz w:val="24"/>
          <w:szCs w:val="24"/>
        </w:rPr>
        <w:t>la preserva</w:t>
      </w:r>
      <w:r>
        <w:rPr>
          <w:rFonts w:ascii="Arial" w:hAnsi="Arial" w:cs="Arial"/>
          <w:sz w:val="24"/>
          <w:szCs w:val="24"/>
        </w:rPr>
        <w:t>ción de</w:t>
      </w:r>
      <w:r w:rsidR="00C823A6">
        <w:rPr>
          <w:rFonts w:ascii="Arial" w:hAnsi="Arial" w:cs="Arial"/>
          <w:sz w:val="24"/>
          <w:szCs w:val="24"/>
        </w:rPr>
        <w:t xml:space="preserve"> la Seguridad</w:t>
      </w:r>
      <w:r>
        <w:rPr>
          <w:rFonts w:ascii="Arial" w:hAnsi="Arial" w:cs="Arial"/>
          <w:sz w:val="24"/>
          <w:szCs w:val="24"/>
        </w:rPr>
        <w:t xml:space="preserve"> Nacional, lo cual es acorde con en el texto vigente del artículo 1° de la Constitución Federal.</w:t>
      </w:r>
    </w:p>
    <w:p w:rsidR="00FF3A14" w:rsidRDefault="00FF3A14">
      <w:pPr>
        <w:spacing w:after="0" w:line="240" w:lineRule="auto"/>
        <w:rPr>
          <w:rFonts w:ascii="Arial" w:hAnsi="Arial" w:cs="Arial"/>
          <w:sz w:val="24"/>
          <w:szCs w:val="24"/>
        </w:rPr>
      </w:pPr>
      <w:r>
        <w:rPr>
          <w:rFonts w:ascii="Arial" w:hAnsi="Arial" w:cs="Arial"/>
          <w:sz w:val="24"/>
          <w:szCs w:val="24"/>
        </w:rPr>
        <w:br w:type="page"/>
      </w:r>
    </w:p>
    <w:p w:rsidR="00225EDB" w:rsidRDefault="00225EDB" w:rsidP="00225EDB">
      <w:pPr>
        <w:spacing w:after="0" w:line="360" w:lineRule="auto"/>
        <w:jc w:val="center"/>
        <w:rPr>
          <w:rFonts w:ascii="Arial" w:hAnsi="Arial" w:cs="Arial"/>
          <w:b/>
          <w:smallCaps/>
          <w:color w:val="000000"/>
          <w:sz w:val="28"/>
          <w:szCs w:val="26"/>
        </w:rPr>
      </w:pPr>
      <w:r w:rsidRPr="00225EDB">
        <w:rPr>
          <w:rFonts w:ascii="Arial" w:hAnsi="Arial" w:cs="Arial"/>
          <w:b/>
          <w:smallCaps/>
          <w:color w:val="000000"/>
          <w:sz w:val="28"/>
          <w:szCs w:val="26"/>
        </w:rPr>
        <w:lastRenderedPageBreak/>
        <w:t>GLOSARIO</w:t>
      </w:r>
    </w:p>
    <w:p w:rsidR="00FF3A14" w:rsidRDefault="00FF3A14" w:rsidP="00FF3A14">
      <w:pPr>
        <w:spacing w:after="0" w:line="360" w:lineRule="auto"/>
        <w:jc w:val="both"/>
        <w:rPr>
          <w:rFonts w:ascii="Arial" w:hAnsi="Arial" w:cs="Arial"/>
          <w:sz w:val="24"/>
          <w:szCs w:val="24"/>
        </w:rPr>
      </w:pPr>
    </w:p>
    <w:p w:rsidR="00FF3A14" w:rsidRPr="00FB60F5" w:rsidRDefault="00FF3A14" w:rsidP="00FA71E8">
      <w:pPr>
        <w:spacing w:after="0" w:line="360" w:lineRule="auto"/>
        <w:jc w:val="both"/>
        <w:rPr>
          <w:rFonts w:ascii="Arial" w:hAnsi="Arial" w:cs="Arial"/>
          <w:b/>
          <w:smallCaps/>
          <w:sz w:val="24"/>
          <w:szCs w:val="24"/>
        </w:rPr>
      </w:pPr>
      <w:r w:rsidRPr="00C30D1E">
        <w:rPr>
          <w:rFonts w:ascii="Arial" w:hAnsi="Arial" w:cs="Arial"/>
          <w:sz w:val="24"/>
          <w:szCs w:val="24"/>
        </w:rPr>
        <w:t xml:space="preserve">Las definiciones </w:t>
      </w:r>
      <w:r w:rsidRPr="00FB60F5">
        <w:rPr>
          <w:rFonts w:ascii="Arial" w:hAnsi="Arial" w:cs="Arial"/>
          <w:sz w:val="24"/>
          <w:szCs w:val="24"/>
        </w:rPr>
        <w:t>aquí presentadas sirven únicamente como un marco de referencia, a fin de brindar al ciudadano una idea genérica del concepto.</w:t>
      </w:r>
    </w:p>
    <w:p w:rsidR="00FF3A14" w:rsidRPr="00FB60F5" w:rsidRDefault="00FF3A14" w:rsidP="00FA71E8">
      <w:pPr>
        <w:spacing w:after="0" w:line="360" w:lineRule="auto"/>
        <w:jc w:val="center"/>
        <w:rPr>
          <w:rFonts w:ascii="Arial" w:hAnsi="Arial" w:cs="Arial"/>
          <w:b/>
          <w:smallCaps/>
          <w:sz w:val="28"/>
          <w:szCs w:val="26"/>
        </w:rPr>
      </w:pPr>
    </w:p>
    <w:p w:rsidR="00AB12F2" w:rsidRPr="00FB60F5" w:rsidRDefault="00AB12F2" w:rsidP="00FA71E8">
      <w:pPr>
        <w:spacing w:after="0" w:line="360" w:lineRule="auto"/>
        <w:ind w:right="49"/>
        <w:jc w:val="both"/>
        <w:rPr>
          <w:rFonts w:ascii="Arial" w:hAnsi="Arial" w:cs="Arial"/>
          <w:sz w:val="24"/>
          <w:szCs w:val="24"/>
        </w:rPr>
      </w:pPr>
      <w:r w:rsidRPr="00FB60F5">
        <w:rPr>
          <w:rFonts w:ascii="Arial" w:hAnsi="Arial" w:cs="Arial"/>
          <w:b/>
          <w:smallCaps/>
          <w:sz w:val="24"/>
          <w:szCs w:val="24"/>
        </w:rPr>
        <w:t xml:space="preserve">Defensa Exterior: </w:t>
      </w:r>
      <w:r w:rsidR="00255515" w:rsidRPr="00FB60F5">
        <w:rPr>
          <w:rFonts w:ascii="Arial" w:hAnsi="Arial" w:cs="Arial"/>
          <w:sz w:val="24"/>
          <w:szCs w:val="24"/>
        </w:rPr>
        <w:t>f</w:t>
      </w:r>
      <w:r w:rsidRPr="00FB60F5">
        <w:rPr>
          <w:rFonts w:ascii="Arial" w:hAnsi="Arial" w:cs="Arial"/>
          <w:sz w:val="24"/>
          <w:szCs w:val="24"/>
        </w:rPr>
        <w:t>unción permanente del Estado mexicano destinada a proteger a la nación por medio de la movilización de todos los instrumentos del poder nacional, incluido el militar, para permitir la legítima defensa del país respecto a otros Estados o sujetos de derecho internacional, con el objeto de preservar su soberanía e independencia y la integridad de su territorio frente a cualquier riesgo o amenaza procedente del exterior.</w:t>
      </w:r>
    </w:p>
    <w:p w:rsidR="00AB12F2" w:rsidRPr="00FB60F5" w:rsidRDefault="00AB12F2" w:rsidP="00FA71E8">
      <w:pPr>
        <w:spacing w:after="0" w:line="360" w:lineRule="auto"/>
        <w:ind w:right="49"/>
        <w:jc w:val="both"/>
        <w:rPr>
          <w:rFonts w:ascii="Arial" w:hAnsi="Arial" w:cs="Arial"/>
          <w:b/>
          <w:smallCaps/>
          <w:sz w:val="24"/>
          <w:szCs w:val="24"/>
        </w:rPr>
      </w:pPr>
    </w:p>
    <w:p w:rsidR="00AB12F2" w:rsidRPr="00FB60F5" w:rsidRDefault="00255515" w:rsidP="00FA71E8">
      <w:pPr>
        <w:spacing w:after="0" w:line="360" w:lineRule="auto"/>
        <w:ind w:right="49"/>
        <w:jc w:val="both"/>
        <w:rPr>
          <w:rFonts w:ascii="Arial Negrita" w:hAnsi="Arial Negrita" w:cs="Arial"/>
          <w:b/>
          <w:sz w:val="24"/>
          <w:szCs w:val="24"/>
        </w:rPr>
      </w:pPr>
      <w:r w:rsidRPr="00FB60F5">
        <w:rPr>
          <w:rFonts w:ascii="Arial" w:hAnsi="Arial" w:cs="Arial"/>
          <w:b/>
          <w:smallCaps/>
          <w:sz w:val="24"/>
          <w:szCs w:val="24"/>
        </w:rPr>
        <w:t>Seguridad Interior:</w:t>
      </w:r>
      <w:r w:rsidR="00AB12F2" w:rsidRPr="00FB60F5">
        <w:rPr>
          <w:rFonts w:ascii="Arial" w:hAnsi="Arial" w:cs="Arial"/>
          <w:b/>
          <w:smallCaps/>
          <w:sz w:val="24"/>
          <w:szCs w:val="24"/>
        </w:rPr>
        <w:t xml:space="preserve"> </w:t>
      </w:r>
      <w:r w:rsidR="00AB12F2" w:rsidRPr="00FB60F5">
        <w:rPr>
          <w:rFonts w:ascii="Arial" w:hAnsi="Arial" w:cs="Arial"/>
          <w:sz w:val="24"/>
          <w:szCs w:val="24"/>
        </w:rPr>
        <w:t xml:space="preserve">función pública a cargo de la Federación para garantizar a las entidades federativas el mantenimiento de la unidad nacional y la cohesión social, el fortalecimiento de las instituciones democráticas de gobierno y de la gobernabilidad democrática, así como </w:t>
      </w:r>
      <w:r w:rsidR="00FC267B" w:rsidRPr="00FB60F5">
        <w:rPr>
          <w:rFonts w:ascii="Arial" w:hAnsi="Arial" w:cs="Arial"/>
          <w:sz w:val="24"/>
          <w:szCs w:val="24"/>
        </w:rPr>
        <w:t>la preservación del E</w:t>
      </w:r>
      <w:r w:rsidR="00AB12F2" w:rsidRPr="00FB60F5">
        <w:rPr>
          <w:rFonts w:ascii="Arial" w:hAnsi="Arial" w:cs="Arial"/>
          <w:sz w:val="24"/>
          <w:szCs w:val="24"/>
        </w:rPr>
        <w:t xml:space="preserve">stado </w:t>
      </w:r>
      <w:r w:rsidR="00FC267B" w:rsidRPr="00FB60F5">
        <w:rPr>
          <w:rFonts w:ascii="Arial" w:hAnsi="Arial" w:cs="Arial"/>
          <w:sz w:val="24"/>
          <w:szCs w:val="24"/>
        </w:rPr>
        <w:t>C</w:t>
      </w:r>
      <w:r w:rsidR="00AB12F2" w:rsidRPr="00FB60F5">
        <w:rPr>
          <w:rFonts w:ascii="Arial" w:hAnsi="Arial" w:cs="Arial"/>
          <w:sz w:val="24"/>
          <w:szCs w:val="24"/>
        </w:rPr>
        <w:t xml:space="preserve">onstitucional de </w:t>
      </w:r>
      <w:r w:rsidR="00FC267B" w:rsidRPr="00FB60F5">
        <w:rPr>
          <w:rFonts w:ascii="Arial" w:hAnsi="Arial" w:cs="Arial"/>
          <w:sz w:val="24"/>
          <w:szCs w:val="24"/>
        </w:rPr>
        <w:t>D</w:t>
      </w:r>
      <w:r w:rsidR="00AB12F2" w:rsidRPr="00FB60F5">
        <w:rPr>
          <w:rFonts w:ascii="Arial" w:hAnsi="Arial" w:cs="Arial"/>
          <w:sz w:val="24"/>
          <w:szCs w:val="24"/>
        </w:rPr>
        <w:t>erecho.</w:t>
      </w:r>
    </w:p>
    <w:p w:rsidR="00AB12F2" w:rsidRPr="00FB60F5" w:rsidRDefault="00AB12F2" w:rsidP="00FA71E8">
      <w:pPr>
        <w:spacing w:after="0" w:line="360" w:lineRule="auto"/>
        <w:ind w:right="49"/>
        <w:jc w:val="both"/>
        <w:rPr>
          <w:rFonts w:ascii="Arial" w:hAnsi="Arial" w:cs="Arial"/>
          <w:b/>
          <w:smallCaps/>
          <w:sz w:val="24"/>
          <w:szCs w:val="24"/>
        </w:rPr>
      </w:pPr>
    </w:p>
    <w:p w:rsidR="00FF3A14" w:rsidRPr="00FF3A14" w:rsidRDefault="00FF3A14" w:rsidP="00FA71E8">
      <w:pPr>
        <w:spacing w:after="0" w:line="360" w:lineRule="auto"/>
        <w:ind w:right="51"/>
        <w:jc w:val="both"/>
        <w:rPr>
          <w:rFonts w:ascii="Arial" w:hAnsi="Arial" w:cs="Arial"/>
          <w:sz w:val="24"/>
          <w:szCs w:val="24"/>
        </w:rPr>
      </w:pPr>
      <w:r w:rsidRPr="00FB60F5">
        <w:rPr>
          <w:rFonts w:ascii="Arial" w:hAnsi="Arial" w:cs="Arial"/>
          <w:b/>
          <w:smallCaps/>
          <w:sz w:val="24"/>
          <w:szCs w:val="24"/>
        </w:rPr>
        <w:t>Seguridad Nacional</w:t>
      </w:r>
      <w:r w:rsidR="00255515" w:rsidRPr="00FB60F5">
        <w:rPr>
          <w:rFonts w:ascii="Arial" w:hAnsi="Arial" w:cs="Arial"/>
          <w:b/>
          <w:smallCaps/>
          <w:sz w:val="24"/>
          <w:szCs w:val="24"/>
        </w:rPr>
        <w:t>:</w:t>
      </w:r>
      <w:r w:rsidRPr="00FB60F5">
        <w:rPr>
          <w:rFonts w:ascii="Arial" w:hAnsi="Arial" w:cs="Arial"/>
          <w:sz w:val="24"/>
          <w:szCs w:val="24"/>
        </w:rPr>
        <w:t xml:space="preserve"> las </w:t>
      </w:r>
      <w:r w:rsidRPr="00FF3A14">
        <w:rPr>
          <w:rFonts w:ascii="Arial" w:hAnsi="Arial" w:cs="Arial"/>
          <w:sz w:val="24"/>
          <w:szCs w:val="24"/>
        </w:rPr>
        <w:t>acciones destinadas de manera inmediata y directa a mantener la integridad, estabilidad y permanencia del Estado Mexicano, que conlleven a:</w:t>
      </w:r>
    </w:p>
    <w:p w:rsidR="00FF3A14" w:rsidRPr="00FF3A14" w:rsidRDefault="00FF3A14" w:rsidP="00FA71E8">
      <w:pPr>
        <w:pStyle w:val="Texto"/>
        <w:spacing w:after="0" w:line="360" w:lineRule="auto"/>
        <w:ind w:left="284" w:right="51" w:hanging="284"/>
        <w:rPr>
          <w:rFonts w:eastAsiaTheme="minorHAnsi"/>
          <w:sz w:val="24"/>
          <w:szCs w:val="24"/>
          <w:lang w:val="es-MX" w:eastAsia="en-US"/>
        </w:rPr>
      </w:pPr>
    </w:p>
    <w:p w:rsidR="00FF3A14" w:rsidRPr="00FF3A14" w:rsidRDefault="00FB60F5" w:rsidP="00FA71E8">
      <w:pPr>
        <w:pStyle w:val="ROMANOS"/>
        <w:numPr>
          <w:ilvl w:val="0"/>
          <w:numId w:val="25"/>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00FF3A14" w:rsidRPr="00FF3A14">
        <w:rPr>
          <w:rFonts w:eastAsiaTheme="minorHAnsi"/>
          <w:sz w:val="24"/>
          <w:szCs w:val="24"/>
          <w:lang w:val="es-MX" w:eastAsia="en-US"/>
        </w:rPr>
        <w:t>La protección de la nación mexicana frente a las amenazas y riesgos que enfrente nuestro país;</w:t>
      </w:r>
    </w:p>
    <w:p w:rsidR="00FF3A14" w:rsidRPr="00FF3A14" w:rsidRDefault="00FB60F5" w:rsidP="00FA71E8">
      <w:pPr>
        <w:pStyle w:val="ROMANOS"/>
        <w:numPr>
          <w:ilvl w:val="0"/>
          <w:numId w:val="25"/>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00FF3A14" w:rsidRPr="00FF3A14">
        <w:rPr>
          <w:rFonts w:eastAsiaTheme="minorHAnsi"/>
          <w:sz w:val="24"/>
          <w:szCs w:val="24"/>
          <w:lang w:val="es-MX" w:eastAsia="en-US"/>
        </w:rPr>
        <w:t>La preservación de la soberanía e independencia nacionales y la defensa del territorio;</w:t>
      </w:r>
    </w:p>
    <w:p w:rsidR="00FF3A14" w:rsidRPr="00FF3A14" w:rsidRDefault="00FB60F5" w:rsidP="00FA71E8">
      <w:pPr>
        <w:pStyle w:val="ROMANOS"/>
        <w:numPr>
          <w:ilvl w:val="0"/>
          <w:numId w:val="25"/>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00FF3A14" w:rsidRPr="00FF3A14">
        <w:rPr>
          <w:rFonts w:eastAsiaTheme="minorHAnsi"/>
          <w:sz w:val="24"/>
          <w:szCs w:val="24"/>
          <w:lang w:val="es-MX" w:eastAsia="en-US"/>
        </w:rPr>
        <w:t>El mantenimiento del orden constitucional y el fortalecimiento de las instituciones democráticas de gobierno;</w:t>
      </w:r>
    </w:p>
    <w:p w:rsidR="00FF3A14" w:rsidRPr="00FF3A14" w:rsidRDefault="00FF3A14" w:rsidP="00FA71E8">
      <w:pPr>
        <w:pStyle w:val="ROMANOS"/>
        <w:numPr>
          <w:ilvl w:val="0"/>
          <w:numId w:val="25"/>
        </w:numPr>
        <w:tabs>
          <w:tab w:val="clear" w:pos="720"/>
          <w:tab w:val="left" w:pos="284"/>
        </w:tabs>
        <w:spacing w:after="0" w:line="360" w:lineRule="auto"/>
        <w:ind w:left="567" w:right="51" w:hanging="567"/>
        <w:rPr>
          <w:rFonts w:eastAsiaTheme="minorHAnsi"/>
          <w:sz w:val="24"/>
          <w:szCs w:val="24"/>
          <w:lang w:val="es-MX" w:eastAsia="en-US"/>
        </w:rPr>
      </w:pPr>
      <w:r w:rsidRPr="00FF3A14">
        <w:rPr>
          <w:rFonts w:eastAsiaTheme="minorHAnsi"/>
          <w:sz w:val="24"/>
          <w:szCs w:val="24"/>
          <w:lang w:val="es-MX" w:eastAsia="en-US"/>
        </w:rPr>
        <w:t>El mantenimiento de la unidad de las partes integrantes de la Federación señaladas en el artículo 43 de la Constitución Política de los Estados Unidos Mexicanos;</w:t>
      </w:r>
    </w:p>
    <w:p w:rsidR="00281DED" w:rsidRDefault="00FB60F5" w:rsidP="00FA71E8">
      <w:pPr>
        <w:pStyle w:val="ROMANOS"/>
        <w:numPr>
          <w:ilvl w:val="0"/>
          <w:numId w:val="25"/>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lastRenderedPageBreak/>
        <w:t xml:space="preserve">    </w:t>
      </w:r>
      <w:r w:rsidR="00FF3A14" w:rsidRPr="00FF3A14">
        <w:rPr>
          <w:rFonts w:eastAsiaTheme="minorHAnsi"/>
          <w:sz w:val="24"/>
          <w:szCs w:val="24"/>
          <w:lang w:val="es-MX" w:eastAsia="en-US"/>
        </w:rPr>
        <w:t>La defensa legítima del Estado Mexicano respecto de otros Estados o sujetos de derecho internacional, y</w:t>
      </w:r>
    </w:p>
    <w:p w:rsidR="00FF3A14" w:rsidRPr="00281DED" w:rsidRDefault="00FF3A14" w:rsidP="00FA71E8">
      <w:pPr>
        <w:pStyle w:val="ROMANOS"/>
        <w:numPr>
          <w:ilvl w:val="0"/>
          <w:numId w:val="25"/>
        </w:numPr>
        <w:tabs>
          <w:tab w:val="clear" w:pos="720"/>
          <w:tab w:val="left" w:pos="284"/>
        </w:tabs>
        <w:spacing w:after="0" w:line="360" w:lineRule="auto"/>
        <w:ind w:left="567" w:right="51" w:hanging="567"/>
        <w:rPr>
          <w:rFonts w:eastAsiaTheme="minorHAnsi"/>
          <w:sz w:val="24"/>
          <w:szCs w:val="24"/>
          <w:lang w:val="es-MX" w:eastAsia="en-US"/>
        </w:rPr>
      </w:pPr>
      <w:r w:rsidRPr="00281DED">
        <w:rPr>
          <w:rFonts w:eastAsiaTheme="minorHAnsi"/>
          <w:sz w:val="24"/>
          <w:szCs w:val="24"/>
          <w:lang w:val="es-MX" w:eastAsia="en-US"/>
        </w:rPr>
        <w:t>La preservación de la democracia, fundada en el desarrollo económico social y político del país y sus habitantes.</w:t>
      </w:r>
      <w:r>
        <w:rPr>
          <w:rStyle w:val="Refdenotaalpie"/>
          <w:rFonts w:eastAsiaTheme="minorHAnsi"/>
          <w:sz w:val="24"/>
          <w:szCs w:val="24"/>
          <w:lang w:val="es-MX" w:eastAsia="en-US"/>
        </w:rPr>
        <w:footnoteReference w:id="6"/>
      </w:r>
    </w:p>
    <w:p w:rsidR="00FF3A14" w:rsidRPr="00AB12F2" w:rsidRDefault="00FF3A14" w:rsidP="00FA71E8">
      <w:pPr>
        <w:spacing w:after="0" w:line="360" w:lineRule="auto"/>
        <w:ind w:right="49"/>
        <w:jc w:val="both"/>
        <w:rPr>
          <w:rFonts w:ascii="Arial" w:hAnsi="Arial" w:cs="Arial"/>
          <w:b/>
          <w:smallCaps/>
          <w:color w:val="000000"/>
          <w:sz w:val="24"/>
          <w:szCs w:val="24"/>
        </w:rPr>
      </w:pPr>
    </w:p>
    <w:p w:rsidR="00AB12F2" w:rsidRPr="00FB60F5" w:rsidRDefault="00AB12F2" w:rsidP="00FA71E8">
      <w:pPr>
        <w:spacing w:after="0" w:line="360" w:lineRule="auto"/>
        <w:ind w:right="49"/>
        <w:jc w:val="both"/>
        <w:rPr>
          <w:rFonts w:ascii="Arial" w:hAnsi="Arial" w:cs="Arial"/>
          <w:sz w:val="24"/>
          <w:szCs w:val="24"/>
        </w:rPr>
      </w:pPr>
      <w:r w:rsidRPr="00FB60F5">
        <w:rPr>
          <w:rFonts w:ascii="Arial" w:hAnsi="Arial" w:cs="Arial"/>
          <w:b/>
          <w:smallCaps/>
          <w:sz w:val="24"/>
          <w:szCs w:val="24"/>
        </w:rPr>
        <w:t>Intereses Nacionales Esenciales</w:t>
      </w:r>
      <w:r w:rsidR="00255515" w:rsidRPr="00FB60F5">
        <w:rPr>
          <w:rFonts w:ascii="Arial" w:hAnsi="Arial" w:cs="Arial"/>
          <w:b/>
          <w:smallCaps/>
          <w:sz w:val="24"/>
          <w:szCs w:val="24"/>
        </w:rPr>
        <w:t>:</w:t>
      </w:r>
      <w:r w:rsidRPr="00FB60F5">
        <w:rPr>
          <w:rFonts w:ascii="Arial" w:hAnsi="Arial" w:cs="Arial"/>
          <w:sz w:val="24"/>
          <w:szCs w:val="24"/>
        </w:rPr>
        <w:t xml:space="preserve"> los bienes jurídicos de interés público necesarios para la existencia del Estado mexicano, integrados por la población, el territorio, el poder público (autoridad o gobierno), el orden constitucional y la soberanía e independencia.</w:t>
      </w:r>
      <w:r w:rsidRPr="00FB60F5">
        <w:rPr>
          <w:rStyle w:val="Refdenotaalpie"/>
          <w:rFonts w:ascii="Arial" w:hAnsi="Arial" w:cs="Arial"/>
          <w:sz w:val="24"/>
          <w:szCs w:val="24"/>
        </w:rPr>
        <w:footnoteReference w:id="7"/>
      </w:r>
      <w:r w:rsidRPr="00FB60F5">
        <w:rPr>
          <w:rFonts w:ascii="Arial" w:hAnsi="Arial" w:cs="Arial"/>
          <w:sz w:val="24"/>
          <w:szCs w:val="24"/>
        </w:rPr>
        <w:t xml:space="preserve"> </w:t>
      </w:r>
    </w:p>
    <w:p w:rsidR="00AB12F2" w:rsidRPr="00FB60F5" w:rsidRDefault="00AB12F2" w:rsidP="00FA71E8">
      <w:pPr>
        <w:spacing w:after="0" w:line="360" w:lineRule="auto"/>
        <w:ind w:right="49"/>
        <w:jc w:val="both"/>
        <w:rPr>
          <w:rFonts w:ascii="Arial" w:hAnsi="Arial" w:cs="Arial"/>
          <w:sz w:val="24"/>
          <w:szCs w:val="24"/>
        </w:rPr>
      </w:pPr>
    </w:p>
    <w:p w:rsidR="00AB12F2" w:rsidRPr="00FB60F5" w:rsidRDefault="00AB12F2" w:rsidP="00FA71E8">
      <w:pPr>
        <w:spacing w:after="0" w:line="360" w:lineRule="auto"/>
        <w:ind w:right="49"/>
        <w:jc w:val="both"/>
        <w:rPr>
          <w:rFonts w:ascii="Arial" w:hAnsi="Arial" w:cs="Arial"/>
          <w:sz w:val="24"/>
          <w:szCs w:val="24"/>
        </w:rPr>
      </w:pPr>
      <w:r w:rsidRPr="00FB60F5">
        <w:rPr>
          <w:rFonts w:ascii="Arial" w:hAnsi="Arial" w:cs="Arial"/>
          <w:b/>
          <w:smallCaps/>
          <w:sz w:val="24"/>
          <w:szCs w:val="24"/>
        </w:rPr>
        <w:t>Ob</w:t>
      </w:r>
      <w:r w:rsidR="00255515" w:rsidRPr="00FB60F5">
        <w:rPr>
          <w:rFonts w:ascii="Arial" w:hAnsi="Arial" w:cs="Arial"/>
          <w:b/>
          <w:smallCaps/>
          <w:sz w:val="24"/>
          <w:szCs w:val="24"/>
        </w:rPr>
        <w:t>jetivos Nacionales Estratégicos:</w:t>
      </w:r>
      <w:r w:rsidRPr="00FB60F5">
        <w:rPr>
          <w:rFonts w:ascii="Arial" w:hAnsi="Arial" w:cs="Arial"/>
          <w:sz w:val="24"/>
          <w:szCs w:val="24"/>
        </w:rPr>
        <w:t xml:space="preserve"> los objetivos de la planeación que el Presidente </w:t>
      </w:r>
      <w:r w:rsidR="00255515" w:rsidRPr="00FB60F5">
        <w:rPr>
          <w:rFonts w:ascii="Arial" w:hAnsi="Arial" w:cs="Arial"/>
          <w:sz w:val="24"/>
          <w:szCs w:val="24"/>
        </w:rPr>
        <w:t xml:space="preserve">de la República </w:t>
      </w:r>
      <w:r w:rsidRPr="00FB60F5">
        <w:rPr>
          <w:rFonts w:ascii="Arial" w:hAnsi="Arial" w:cs="Arial"/>
          <w:sz w:val="24"/>
          <w:szCs w:val="24"/>
        </w:rPr>
        <w:t>define en el Plan Nacional de Desarrollo.</w:t>
      </w:r>
      <w:r w:rsidRPr="00FB60F5">
        <w:rPr>
          <w:rStyle w:val="Refdenotaalpie"/>
          <w:rFonts w:ascii="Arial" w:hAnsi="Arial" w:cs="Arial"/>
          <w:sz w:val="24"/>
          <w:szCs w:val="24"/>
        </w:rPr>
        <w:footnoteReference w:id="8"/>
      </w:r>
    </w:p>
    <w:p w:rsidR="00AB12F2" w:rsidRPr="00FB60F5" w:rsidRDefault="00AB12F2" w:rsidP="00FA71E8">
      <w:pPr>
        <w:spacing w:after="0" w:line="360" w:lineRule="auto"/>
        <w:ind w:right="49"/>
        <w:jc w:val="both"/>
        <w:rPr>
          <w:rFonts w:ascii="Arial" w:hAnsi="Arial" w:cs="Arial"/>
          <w:b/>
          <w:smallCaps/>
          <w:sz w:val="24"/>
          <w:szCs w:val="24"/>
        </w:rPr>
      </w:pPr>
    </w:p>
    <w:p w:rsidR="00AB12F2" w:rsidRPr="00FB60F5" w:rsidRDefault="00AB12F2" w:rsidP="00FA71E8">
      <w:pPr>
        <w:spacing w:after="0" w:line="360" w:lineRule="auto"/>
        <w:ind w:right="49"/>
        <w:jc w:val="both"/>
        <w:rPr>
          <w:rFonts w:ascii="Arial" w:hAnsi="Arial" w:cs="Arial"/>
          <w:sz w:val="24"/>
          <w:szCs w:val="24"/>
        </w:rPr>
      </w:pPr>
      <w:r w:rsidRPr="00FB60F5">
        <w:rPr>
          <w:rFonts w:ascii="Arial" w:hAnsi="Arial" w:cs="Arial"/>
          <w:b/>
          <w:smallCaps/>
          <w:sz w:val="24"/>
          <w:szCs w:val="24"/>
        </w:rPr>
        <w:t>Objetivos Nacionales Permanentes</w:t>
      </w:r>
      <w:r w:rsidR="00255515" w:rsidRPr="00FB60F5">
        <w:rPr>
          <w:rFonts w:ascii="Arial" w:hAnsi="Arial" w:cs="Arial"/>
          <w:b/>
          <w:smallCaps/>
          <w:sz w:val="24"/>
          <w:szCs w:val="24"/>
        </w:rPr>
        <w:t>:</w:t>
      </w:r>
      <w:r w:rsidRPr="00FB60F5">
        <w:rPr>
          <w:rFonts w:ascii="Arial" w:hAnsi="Arial" w:cs="Arial"/>
          <w:sz w:val="24"/>
          <w:szCs w:val="24"/>
        </w:rPr>
        <w:t xml:space="preserve"> los valores, principios y decisiones fundamentales contenidos en la Constitución</w:t>
      </w:r>
      <w:r w:rsidR="00255515" w:rsidRPr="00FB60F5">
        <w:rPr>
          <w:rFonts w:ascii="Arial" w:hAnsi="Arial" w:cs="Arial"/>
          <w:sz w:val="24"/>
          <w:szCs w:val="24"/>
        </w:rPr>
        <w:t xml:space="preserve"> Federal</w:t>
      </w:r>
      <w:r w:rsidRPr="00FB60F5">
        <w:rPr>
          <w:rFonts w:ascii="Arial" w:hAnsi="Arial" w:cs="Arial"/>
          <w:sz w:val="24"/>
          <w:szCs w:val="24"/>
        </w:rPr>
        <w:t xml:space="preserve">, sobre la existencia y la forma de ser del Estado mexicano, </w:t>
      </w:r>
      <w:r w:rsidR="00255515" w:rsidRPr="00FB60F5">
        <w:rPr>
          <w:rFonts w:ascii="Arial" w:hAnsi="Arial" w:cs="Arial"/>
          <w:sz w:val="24"/>
          <w:szCs w:val="24"/>
        </w:rPr>
        <w:t xml:space="preserve">que </w:t>
      </w:r>
      <w:r w:rsidRPr="00FB60F5">
        <w:rPr>
          <w:rFonts w:ascii="Arial" w:hAnsi="Arial" w:cs="Arial"/>
          <w:sz w:val="24"/>
          <w:szCs w:val="24"/>
        </w:rPr>
        <w:t xml:space="preserve">constituyen el </w:t>
      </w:r>
      <w:r w:rsidR="00255515" w:rsidRPr="00FB60F5">
        <w:rPr>
          <w:rFonts w:ascii="Arial" w:hAnsi="Arial" w:cs="Arial"/>
          <w:sz w:val="24"/>
          <w:szCs w:val="24"/>
        </w:rPr>
        <w:t>p</w:t>
      </w:r>
      <w:r w:rsidRPr="00FB60F5">
        <w:rPr>
          <w:rFonts w:ascii="Arial" w:hAnsi="Arial" w:cs="Arial"/>
          <w:sz w:val="24"/>
          <w:szCs w:val="24"/>
        </w:rPr>
        <w:t xml:space="preserve">royecto </w:t>
      </w:r>
      <w:r w:rsidR="00255515" w:rsidRPr="00FB60F5">
        <w:rPr>
          <w:rFonts w:ascii="Arial" w:hAnsi="Arial" w:cs="Arial"/>
          <w:sz w:val="24"/>
          <w:szCs w:val="24"/>
        </w:rPr>
        <w:t>n</w:t>
      </w:r>
      <w:r w:rsidRPr="00FB60F5">
        <w:rPr>
          <w:rFonts w:ascii="Arial" w:hAnsi="Arial" w:cs="Arial"/>
          <w:sz w:val="24"/>
          <w:szCs w:val="24"/>
        </w:rPr>
        <w:t xml:space="preserve">acional, </w:t>
      </w:r>
      <w:r w:rsidR="00255515" w:rsidRPr="00FB60F5">
        <w:rPr>
          <w:rFonts w:ascii="Arial" w:hAnsi="Arial" w:cs="Arial"/>
          <w:sz w:val="24"/>
          <w:szCs w:val="24"/>
        </w:rPr>
        <w:t xml:space="preserve">destacando, entre otros, </w:t>
      </w:r>
      <w:r w:rsidRPr="00FB60F5">
        <w:rPr>
          <w:rFonts w:ascii="Arial" w:hAnsi="Arial" w:cs="Arial"/>
          <w:sz w:val="24"/>
          <w:szCs w:val="24"/>
        </w:rPr>
        <w:t>el reconocimiento de los derechos humanos</w:t>
      </w:r>
      <w:r w:rsidR="00255515" w:rsidRPr="00FB60F5">
        <w:rPr>
          <w:rFonts w:ascii="Arial" w:hAnsi="Arial" w:cs="Arial"/>
          <w:sz w:val="24"/>
          <w:szCs w:val="24"/>
        </w:rPr>
        <w:t xml:space="preserve"> y el establecimiento de sus garantías;</w:t>
      </w:r>
      <w:r w:rsidRPr="00FB60F5">
        <w:rPr>
          <w:rFonts w:ascii="Arial" w:hAnsi="Arial" w:cs="Arial"/>
          <w:sz w:val="24"/>
          <w:szCs w:val="24"/>
        </w:rPr>
        <w:t xml:space="preserve"> la soberanía popular; la división de poderes; la forma de Estado federal</w:t>
      </w:r>
      <w:r w:rsidR="00255515" w:rsidRPr="00FB60F5">
        <w:rPr>
          <w:rFonts w:ascii="Arial" w:hAnsi="Arial" w:cs="Arial"/>
          <w:sz w:val="24"/>
          <w:szCs w:val="24"/>
        </w:rPr>
        <w:t>,</w:t>
      </w:r>
      <w:r w:rsidRPr="00FB60F5">
        <w:rPr>
          <w:rFonts w:ascii="Arial" w:hAnsi="Arial" w:cs="Arial"/>
          <w:sz w:val="24"/>
          <w:szCs w:val="24"/>
        </w:rPr>
        <w:t xml:space="preserve"> y la forma de gobierno republicana, representativa, laica y democrática</w:t>
      </w:r>
      <w:r w:rsidR="00255515" w:rsidRPr="00FB60F5">
        <w:rPr>
          <w:rFonts w:ascii="Arial" w:hAnsi="Arial" w:cs="Arial"/>
          <w:sz w:val="24"/>
          <w:szCs w:val="24"/>
        </w:rPr>
        <w:t>.</w:t>
      </w:r>
      <w:r w:rsidRPr="00FB60F5">
        <w:rPr>
          <w:rFonts w:ascii="Arial" w:hAnsi="Arial" w:cs="Arial"/>
          <w:sz w:val="24"/>
          <w:szCs w:val="24"/>
        </w:rPr>
        <w:t xml:space="preserve"> </w:t>
      </w:r>
      <w:r w:rsidR="008D0CC1" w:rsidRPr="00FB60F5">
        <w:rPr>
          <w:rStyle w:val="Refdenotaalpie"/>
          <w:rFonts w:ascii="Arial" w:hAnsi="Arial" w:cs="Arial"/>
          <w:sz w:val="24"/>
          <w:szCs w:val="24"/>
        </w:rPr>
        <w:footnoteReference w:id="9"/>
      </w:r>
    </w:p>
    <w:p w:rsidR="00225EDB" w:rsidRPr="00FB60F5" w:rsidRDefault="00225EDB" w:rsidP="00AB12F2">
      <w:pPr>
        <w:ind w:right="49"/>
        <w:jc w:val="both"/>
        <w:rPr>
          <w:rFonts w:ascii="Arial" w:hAnsi="Arial" w:cs="Arial"/>
          <w:b/>
          <w:smallCaps/>
          <w:sz w:val="24"/>
          <w:szCs w:val="24"/>
        </w:rPr>
      </w:pPr>
    </w:p>
    <w:p w:rsidR="00225EDB" w:rsidRDefault="00225EDB" w:rsidP="00225EDB">
      <w:pPr>
        <w:spacing w:after="0" w:line="360" w:lineRule="auto"/>
        <w:jc w:val="center"/>
        <w:rPr>
          <w:rFonts w:ascii="Arial" w:hAnsi="Arial" w:cs="Arial"/>
          <w:b/>
          <w:smallCaps/>
          <w:color w:val="000000"/>
          <w:sz w:val="28"/>
          <w:szCs w:val="26"/>
        </w:rPr>
      </w:pPr>
      <w:r>
        <w:rPr>
          <w:rFonts w:ascii="Arial" w:hAnsi="Arial" w:cs="Arial"/>
          <w:sz w:val="24"/>
          <w:szCs w:val="24"/>
        </w:rPr>
        <w:br w:type="page"/>
      </w:r>
      <w:r w:rsidRPr="00225EDB">
        <w:rPr>
          <w:rFonts w:ascii="Arial" w:hAnsi="Arial" w:cs="Arial"/>
          <w:b/>
          <w:smallCaps/>
          <w:color w:val="000000"/>
          <w:sz w:val="28"/>
          <w:szCs w:val="26"/>
        </w:rPr>
        <w:lastRenderedPageBreak/>
        <w:t>BIBLIOGRAFÍA</w:t>
      </w:r>
    </w:p>
    <w:p w:rsidR="00930AB7" w:rsidRDefault="00930AB7" w:rsidP="00225EDB">
      <w:pPr>
        <w:spacing w:after="0" w:line="360" w:lineRule="auto"/>
        <w:jc w:val="center"/>
        <w:rPr>
          <w:rFonts w:ascii="Arial" w:hAnsi="Arial" w:cs="Arial"/>
          <w:b/>
          <w:smallCaps/>
          <w:color w:val="000000"/>
          <w:sz w:val="28"/>
          <w:szCs w:val="26"/>
        </w:rPr>
      </w:pPr>
    </w:p>
    <w:p w:rsidR="0072053E"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 xml:space="preserve">ESPINOZA, Gonzalo, </w:t>
      </w:r>
      <w:r w:rsidRPr="00FB60F5">
        <w:rPr>
          <w:rFonts w:ascii="Arial" w:hAnsi="Arial" w:cs="Arial"/>
          <w:i/>
          <w:sz w:val="24"/>
          <w:szCs w:val="24"/>
          <w:lang w:val="es-ES"/>
        </w:rPr>
        <w:t>Principios de Derecho Constitucional</w:t>
      </w:r>
      <w:r w:rsidRPr="00FB60F5">
        <w:rPr>
          <w:rFonts w:ascii="Arial" w:hAnsi="Arial" w:cs="Arial"/>
          <w:sz w:val="24"/>
          <w:szCs w:val="24"/>
          <w:lang w:val="es-ES"/>
        </w:rPr>
        <w:t>, Tomo primero, Garantías individuales, México, Tribunal Electoral del Poder Judicial de la Federación. 2006.</w:t>
      </w:r>
    </w:p>
    <w:p w:rsidR="00BF0EA6"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http://www.te.gob.mx/documentacion/publicaciones/libros/principios.pdf</w:t>
      </w:r>
    </w:p>
    <w:p w:rsidR="00BF0EA6" w:rsidRPr="00FB60F5" w:rsidRDefault="00BF0EA6" w:rsidP="00BF0EA6">
      <w:pPr>
        <w:spacing w:after="0" w:line="360" w:lineRule="auto"/>
        <w:jc w:val="both"/>
        <w:rPr>
          <w:rFonts w:ascii="Arial" w:hAnsi="Arial" w:cs="Arial"/>
          <w:sz w:val="24"/>
          <w:szCs w:val="24"/>
          <w:lang w:val="es-ES"/>
        </w:rPr>
      </w:pPr>
    </w:p>
    <w:p w:rsidR="0072053E" w:rsidRPr="00FB60F5" w:rsidRDefault="00BF0EA6" w:rsidP="00BF0EA6">
      <w:pPr>
        <w:spacing w:after="0" w:line="360" w:lineRule="auto"/>
        <w:jc w:val="both"/>
        <w:rPr>
          <w:rFonts w:ascii="Arial" w:hAnsi="Arial" w:cs="Arial"/>
          <w:i/>
          <w:sz w:val="24"/>
          <w:szCs w:val="24"/>
          <w:lang w:val="es-ES"/>
        </w:rPr>
      </w:pPr>
      <w:r w:rsidRPr="00FB60F5">
        <w:rPr>
          <w:rFonts w:ascii="Arial" w:hAnsi="Arial" w:cs="Arial"/>
          <w:sz w:val="24"/>
          <w:szCs w:val="24"/>
          <w:lang w:val="es-ES"/>
        </w:rPr>
        <w:t xml:space="preserve">FERNÁNDEZ RUÍZ, Jorge, </w:t>
      </w:r>
      <w:r w:rsidRPr="00FB60F5">
        <w:rPr>
          <w:rFonts w:ascii="Arial" w:hAnsi="Arial" w:cs="Arial"/>
          <w:i/>
          <w:sz w:val="24"/>
          <w:szCs w:val="24"/>
          <w:lang w:val="es-ES"/>
        </w:rPr>
        <w:t>Apuntes para una Teoría Jurídica de las actividades del Estado</w:t>
      </w:r>
      <w:r w:rsidR="0072053E" w:rsidRPr="00FB60F5">
        <w:rPr>
          <w:rFonts w:ascii="Arial" w:hAnsi="Arial" w:cs="Arial"/>
          <w:i/>
          <w:sz w:val="24"/>
          <w:szCs w:val="24"/>
          <w:lang w:val="es-ES"/>
        </w:rPr>
        <w:t>.</w:t>
      </w:r>
    </w:p>
    <w:p w:rsidR="00BF0EA6"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http://www.juridicas.unam.mx/publica/librev/rev/revlad/cont/2/cnt/cnt2.pdf</w:t>
      </w:r>
    </w:p>
    <w:p w:rsidR="00BF0EA6" w:rsidRPr="00FB60F5" w:rsidRDefault="00BF0EA6" w:rsidP="00BF0EA6">
      <w:pPr>
        <w:spacing w:after="0" w:line="360" w:lineRule="auto"/>
        <w:jc w:val="both"/>
        <w:rPr>
          <w:rFonts w:ascii="Arial" w:hAnsi="Arial" w:cs="Arial"/>
          <w:sz w:val="24"/>
          <w:szCs w:val="24"/>
          <w:lang w:val="es-ES"/>
        </w:rPr>
      </w:pPr>
    </w:p>
    <w:p w:rsidR="0072053E"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 xml:space="preserve">GONZÁLEZ PÉREZ, Angélica Cristina, </w:t>
      </w:r>
      <w:r w:rsidRPr="00FB60F5">
        <w:rPr>
          <w:rFonts w:ascii="Arial" w:hAnsi="Arial" w:cs="Arial"/>
          <w:i/>
          <w:sz w:val="24"/>
          <w:szCs w:val="24"/>
          <w:lang w:val="es-ES"/>
        </w:rPr>
        <w:t>Desafíos en Defensa y Seguridad, en la Conferencia Subregional “Retos Transnacionales: Aproximaciones para Cooperación en Defensa y Seguridad”, Control Territorial y Gobernabilidad en zonas afectadas por la presencia de grupos armados Ilegales en Colombia, del Centro de Estudios Hemisféricos de Defensa, Temática: Desafíos en Defensa y Seguridad.</w:t>
      </w:r>
      <w:r w:rsidRPr="00FB60F5">
        <w:rPr>
          <w:rFonts w:ascii="Arial" w:hAnsi="Arial" w:cs="Arial"/>
          <w:sz w:val="24"/>
          <w:szCs w:val="24"/>
          <w:lang w:val="es-ES"/>
        </w:rPr>
        <w:t xml:space="preserve"> </w:t>
      </w:r>
    </w:p>
    <w:p w:rsidR="00BF0EA6"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http://www.ndu.edu/chds/SRC-peru07/SRC_PAPERS/TRACK%201/Gonzalez.pdf</w:t>
      </w:r>
    </w:p>
    <w:p w:rsidR="00BF0EA6" w:rsidRPr="00FB60F5" w:rsidRDefault="00BF0EA6" w:rsidP="00BF0EA6">
      <w:pPr>
        <w:spacing w:after="0" w:line="360" w:lineRule="auto"/>
        <w:jc w:val="both"/>
        <w:rPr>
          <w:rFonts w:ascii="Arial" w:hAnsi="Arial" w:cs="Arial"/>
          <w:sz w:val="24"/>
          <w:szCs w:val="24"/>
          <w:lang w:val="es-ES"/>
        </w:rPr>
      </w:pPr>
    </w:p>
    <w:p w:rsidR="00BF0EA6"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GONZÁLEZ URIBE</w:t>
      </w:r>
      <w:r w:rsidR="0072053E" w:rsidRPr="00FB60F5">
        <w:rPr>
          <w:rFonts w:ascii="Arial" w:hAnsi="Arial" w:cs="Arial"/>
          <w:sz w:val="24"/>
          <w:szCs w:val="24"/>
          <w:lang w:val="es-ES"/>
        </w:rPr>
        <w:t>,</w:t>
      </w:r>
      <w:r w:rsidRPr="00FB60F5">
        <w:rPr>
          <w:rFonts w:ascii="Arial" w:hAnsi="Arial" w:cs="Arial"/>
          <w:sz w:val="24"/>
          <w:szCs w:val="24"/>
          <w:lang w:val="es-ES"/>
        </w:rPr>
        <w:t xml:space="preserve"> Héctor, </w:t>
      </w:r>
      <w:r w:rsidRPr="00FB60F5">
        <w:rPr>
          <w:rFonts w:ascii="Arial" w:hAnsi="Arial" w:cs="Arial"/>
          <w:i/>
          <w:sz w:val="24"/>
          <w:szCs w:val="24"/>
          <w:lang w:val="es-ES"/>
        </w:rPr>
        <w:t>Teoría Política,</w:t>
      </w:r>
      <w:r w:rsidRPr="00FB60F5">
        <w:rPr>
          <w:rFonts w:ascii="Arial" w:hAnsi="Arial" w:cs="Arial"/>
          <w:sz w:val="24"/>
          <w:szCs w:val="24"/>
          <w:lang w:val="es-ES"/>
        </w:rPr>
        <w:t xml:space="preserve"> 15ª Edic</w:t>
      </w:r>
      <w:r w:rsidR="0072053E" w:rsidRPr="00FB60F5">
        <w:rPr>
          <w:rFonts w:ascii="Arial" w:hAnsi="Arial" w:cs="Arial"/>
          <w:sz w:val="24"/>
          <w:szCs w:val="24"/>
          <w:lang w:val="es-ES"/>
        </w:rPr>
        <w:t>ión, Editorial</w:t>
      </w:r>
      <w:r w:rsidRPr="00FB60F5">
        <w:rPr>
          <w:rFonts w:ascii="Arial" w:hAnsi="Arial" w:cs="Arial"/>
          <w:sz w:val="24"/>
          <w:szCs w:val="24"/>
          <w:lang w:val="es-ES"/>
        </w:rPr>
        <w:t xml:space="preserve"> Porrúa, México, 2007.</w:t>
      </w:r>
    </w:p>
    <w:p w:rsidR="0072053E" w:rsidRPr="00FB60F5" w:rsidRDefault="0072053E" w:rsidP="00BF0EA6">
      <w:pPr>
        <w:spacing w:after="0" w:line="360" w:lineRule="auto"/>
        <w:jc w:val="both"/>
        <w:rPr>
          <w:rFonts w:ascii="Arial" w:hAnsi="Arial" w:cs="Arial"/>
          <w:sz w:val="24"/>
          <w:szCs w:val="24"/>
          <w:lang w:val="es-ES"/>
        </w:rPr>
      </w:pPr>
    </w:p>
    <w:p w:rsidR="00BF0EA6"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NARANJO MESA</w:t>
      </w:r>
      <w:r w:rsidR="0072053E" w:rsidRPr="00FB60F5">
        <w:rPr>
          <w:rFonts w:ascii="Arial" w:hAnsi="Arial" w:cs="Arial"/>
          <w:sz w:val="24"/>
          <w:szCs w:val="24"/>
          <w:lang w:val="es-ES"/>
        </w:rPr>
        <w:t>,</w:t>
      </w:r>
      <w:r w:rsidRPr="00FB60F5">
        <w:rPr>
          <w:rFonts w:ascii="Arial" w:hAnsi="Arial" w:cs="Arial"/>
          <w:sz w:val="24"/>
          <w:szCs w:val="24"/>
          <w:lang w:val="es-ES"/>
        </w:rPr>
        <w:t xml:space="preserve"> Vladimir, </w:t>
      </w:r>
      <w:r w:rsidRPr="00FB60F5">
        <w:rPr>
          <w:rFonts w:ascii="Arial" w:hAnsi="Arial" w:cs="Arial"/>
          <w:i/>
          <w:sz w:val="24"/>
          <w:szCs w:val="24"/>
          <w:lang w:val="es-ES"/>
        </w:rPr>
        <w:t>Teoría Constitucional e Instituciones Políticas</w:t>
      </w:r>
      <w:r w:rsidRPr="00FB60F5">
        <w:rPr>
          <w:rFonts w:ascii="Arial" w:hAnsi="Arial" w:cs="Arial"/>
          <w:sz w:val="24"/>
          <w:szCs w:val="24"/>
          <w:lang w:val="es-ES"/>
        </w:rPr>
        <w:t xml:space="preserve">, 4ª. </w:t>
      </w:r>
      <w:proofErr w:type="spellStart"/>
      <w:r w:rsidRPr="00FB60F5">
        <w:rPr>
          <w:rFonts w:ascii="Arial" w:hAnsi="Arial" w:cs="Arial"/>
          <w:sz w:val="24"/>
          <w:szCs w:val="24"/>
          <w:lang w:val="es-ES"/>
        </w:rPr>
        <w:t>Edic</w:t>
      </w:r>
      <w:proofErr w:type="spellEnd"/>
      <w:r w:rsidRPr="00FB60F5">
        <w:rPr>
          <w:rFonts w:ascii="Arial" w:hAnsi="Arial" w:cs="Arial"/>
          <w:sz w:val="24"/>
          <w:szCs w:val="24"/>
          <w:lang w:val="es-ES"/>
        </w:rPr>
        <w:t>., Ed., TEMIS, Bogotá, Colombia, 1991.</w:t>
      </w:r>
    </w:p>
    <w:p w:rsidR="00BF0EA6" w:rsidRPr="00FB60F5" w:rsidRDefault="00BF0EA6" w:rsidP="00BF0EA6">
      <w:pPr>
        <w:spacing w:after="0" w:line="360" w:lineRule="auto"/>
        <w:jc w:val="both"/>
        <w:rPr>
          <w:rFonts w:ascii="Arial" w:hAnsi="Arial" w:cs="Arial"/>
          <w:sz w:val="24"/>
          <w:szCs w:val="24"/>
          <w:lang w:val="es-ES"/>
        </w:rPr>
      </w:pPr>
    </w:p>
    <w:p w:rsidR="0072053E"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 xml:space="preserve">NINA, Andrés, </w:t>
      </w:r>
      <w:r w:rsidRPr="00FB60F5">
        <w:rPr>
          <w:rFonts w:ascii="Arial" w:hAnsi="Arial" w:cs="Arial"/>
          <w:i/>
          <w:sz w:val="24"/>
          <w:szCs w:val="24"/>
          <w:lang w:val="es-ES"/>
        </w:rPr>
        <w:t>La doctrina de seguridad nacional y la integración latinoamericana</w:t>
      </w:r>
      <w:r w:rsidR="0072053E" w:rsidRPr="00FB60F5">
        <w:rPr>
          <w:rFonts w:ascii="Arial" w:hAnsi="Arial" w:cs="Arial"/>
          <w:sz w:val="24"/>
          <w:szCs w:val="24"/>
          <w:lang w:val="es-ES"/>
        </w:rPr>
        <w:t xml:space="preserve">, </w:t>
      </w:r>
      <w:r w:rsidRPr="00FB60F5">
        <w:rPr>
          <w:rFonts w:ascii="Arial" w:hAnsi="Arial" w:cs="Arial"/>
          <w:sz w:val="24"/>
          <w:szCs w:val="24"/>
          <w:lang w:val="es-ES"/>
        </w:rPr>
        <w:t xml:space="preserve"> Nueva Sociedad NRO. 27 Noviembre – Diciembre 1979</w:t>
      </w:r>
      <w:r w:rsidR="0072053E" w:rsidRPr="00FB60F5">
        <w:rPr>
          <w:rFonts w:ascii="Arial" w:hAnsi="Arial" w:cs="Arial"/>
          <w:sz w:val="24"/>
          <w:szCs w:val="24"/>
          <w:lang w:val="es-ES"/>
        </w:rPr>
        <w:t>.</w:t>
      </w:r>
    </w:p>
    <w:p w:rsidR="00BF0EA6"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http://www.nuso.org/upload/articulos/274_1.pdf</w:t>
      </w:r>
    </w:p>
    <w:p w:rsidR="0072053E" w:rsidRPr="00FB60F5" w:rsidRDefault="0072053E" w:rsidP="00BF0EA6">
      <w:pPr>
        <w:spacing w:after="0" w:line="360" w:lineRule="auto"/>
        <w:jc w:val="both"/>
        <w:rPr>
          <w:rFonts w:ascii="Arial" w:hAnsi="Arial" w:cs="Arial"/>
          <w:sz w:val="24"/>
          <w:szCs w:val="24"/>
          <w:lang w:val="es-ES"/>
        </w:rPr>
      </w:pPr>
    </w:p>
    <w:p w:rsidR="00BF0EA6" w:rsidRPr="00FB60F5" w:rsidRDefault="00BF0EA6" w:rsidP="00BF0EA6">
      <w:pPr>
        <w:spacing w:after="0" w:line="360" w:lineRule="auto"/>
        <w:jc w:val="both"/>
        <w:rPr>
          <w:rFonts w:ascii="Arial" w:hAnsi="Arial" w:cs="Arial"/>
          <w:sz w:val="24"/>
          <w:szCs w:val="24"/>
          <w:lang w:val="es-ES"/>
        </w:rPr>
      </w:pPr>
      <w:r w:rsidRPr="00FB60F5">
        <w:rPr>
          <w:rFonts w:ascii="Arial" w:hAnsi="Arial" w:cs="Arial"/>
          <w:sz w:val="24"/>
          <w:szCs w:val="24"/>
          <w:lang w:val="es-ES"/>
        </w:rPr>
        <w:t xml:space="preserve">ROUSSEAU, Juan Jacobo, </w:t>
      </w:r>
      <w:r w:rsidRPr="00FB60F5">
        <w:rPr>
          <w:rFonts w:ascii="Arial" w:hAnsi="Arial" w:cs="Arial"/>
          <w:i/>
          <w:sz w:val="24"/>
          <w:szCs w:val="24"/>
          <w:lang w:val="es-ES"/>
        </w:rPr>
        <w:t>El contrato social o Principios de Derecho Político</w:t>
      </w:r>
      <w:r w:rsidRPr="00FB60F5">
        <w:rPr>
          <w:rFonts w:ascii="Arial" w:hAnsi="Arial" w:cs="Arial"/>
          <w:sz w:val="24"/>
          <w:szCs w:val="24"/>
          <w:lang w:val="es-ES"/>
        </w:rPr>
        <w:t>, Edición Original: 1762, Edición Electrónica: 2004, www. Laeditorialvirtual.com.ar</w:t>
      </w:r>
    </w:p>
    <w:p w:rsidR="00BF0EA6" w:rsidRPr="00FB60F5" w:rsidRDefault="00BF0EA6" w:rsidP="00930AB7">
      <w:pPr>
        <w:spacing w:after="0" w:line="360" w:lineRule="auto"/>
        <w:jc w:val="both"/>
        <w:rPr>
          <w:rFonts w:ascii="Arial" w:hAnsi="Arial" w:cs="Arial"/>
          <w:sz w:val="24"/>
          <w:szCs w:val="24"/>
          <w:lang w:val="es-ES"/>
        </w:rPr>
      </w:pPr>
    </w:p>
    <w:p w:rsidR="00BF0EA6" w:rsidRPr="00FB60F5" w:rsidRDefault="00BF0EA6" w:rsidP="00930AB7">
      <w:pPr>
        <w:spacing w:after="0" w:line="360" w:lineRule="auto"/>
        <w:jc w:val="both"/>
        <w:rPr>
          <w:rFonts w:ascii="Arial" w:hAnsi="Arial" w:cs="Arial"/>
          <w:sz w:val="24"/>
          <w:szCs w:val="24"/>
          <w:lang w:val="es-ES"/>
        </w:rPr>
      </w:pPr>
      <w:r w:rsidRPr="00FB60F5">
        <w:rPr>
          <w:rFonts w:ascii="Arial" w:hAnsi="Arial" w:cs="Arial"/>
          <w:sz w:val="24"/>
          <w:szCs w:val="24"/>
          <w:lang w:val="es-ES"/>
        </w:rPr>
        <w:t xml:space="preserve">SCHMITT, Carl, </w:t>
      </w:r>
      <w:r w:rsidRPr="00FB60F5">
        <w:rPr>
          <w:rFonts w:ascii="Arial" w:hAnsi="Arial" w:cs="Arial"/>
          <w:i/>
          <w:sz w:val="24"/>
          <w:szCs w:val="24"/>
          <w:lang w:val="es-ES"/>
        </w:rPr>
        <w:t>Teoría de la Constitución</w:t>
      </w:r>
      <w:r w:rsidRPr="00FB60F5">
        <w:rPr>
          <w:rFonts w:ascii="Arial" w:hAnsi="Arial" w:cs="Arial"/>
          <w:sz w:val="24"/>
          <w:szCs w:val="24"/>
          <w:lang w:val="es-ES"/>
        </w:rPr>
        <w:t>, Madrid, Alianza Editorial, 2003.</w:t>
      </w:r>
    </w:p>
    <w:p w:rsidR="0072053E" w:rsidRPr="00FB60F5" w:rsidRDefault="0072053E">
      <w:pPr>
        <w:spacing w:after="0" w:line="240" w:lineRule="auto"/>
        <w:rPr>
          <w:rFonts w:ascii="Arial" w:hAnsi="Arial" w:cs="Arial"/>
          <w:b/>
          <w:smallCaps/>
          <w:sz w:val="24"/>
          <w:szCs w:val="24"/>
          <w:highlight w:val="yellow"/>
        </w:rPr>
      </w:pPr>
    </w:p>
    <w:p w:rsidR="0072053E" w:rsidRPr="00FB60F5" w:rsidRDefault="0072053E" w:rsidP="0072053E">
      <w:pPr>
        <w:spacing w:after="0" w:line="360" w:lineRule="auto"/>
        <w:jc w:val="both"/>
        <w:rPr>
          <w:rFonts w:ascii="Arial" w:hAnsi="Arial" w:cs="Arial"/>
          <w:sz w:val="24"/>
          <w:szCs w:val="24"/>
          <w:lang w:val="es-ES"/>
        </w:rPr>
      </w:pPr>
      <w:r w:rsidRPr="00FB60F5">
        <w:rPr>
          <w:rFonts w:ascii="Arial" w:hAnsi="Arial" w:cs="Arial"/>
          <w:sz w:val="24"/>
          <w:szCs w:val="24"/>
          <w:lang w:val="es-ES"/>
        </w:rPr>
        <w:t>Informe del grupo sobre las Operaciones de Paz</w:t>
      </w:r>
      <w:r w:rsidR="0073223A" w:rsidRPr="00FB60F5">
        <w:rPr>
          <w:rFonts w:ascii="Arial" w:hAnsi="Arial" w:cs="Arial"/>
          <w:sz w:val="24"/>
          <w:szCs w:val="24"/>
          <w:lang w:val="es-ES"/>
        </w:rPr>
        <w:t xml:space="preserve"> de las Naciones Unidas</w:t>
      </w:r>
    </w:p>
    <w:p w:rsidR="0072053E" w:rsidRPr="00FB60F5" w:rsidRDefault="0072053E" w:rsidP="0072053E">
      <w:pPr>
        <w:spacing w:after="0" w:line="360" w:lineRule="auto"/>
        <w:jc w:val="both"/>
        <w:rPr>
          <w:rFonts w:ascii="Arial" w:hAnsi="Arial" w:cs="Arial"/>
          <w:sz w:val="24"/>
          <w:szCs w:val="24"/>
          <w:lang w:val="es-ES"/>
        </w:rPr>
      </w:pPr>
    </w:p>
    <w:p w:rsidR="0072053E" w:rsidRPr="00FB60F5" w:rsidRDefault="0072053E" w:rsidP="0072053E">
      <w:pPr>
        <w:spacing w:after="0" w:line="360" w:lineRule="auto"/>
        <w:jc w:val="both"/>
        <w:rPr>
          <w:rFonts w:ascii="Arial" w:hAnsi="Arial" w:cs="Arial"/>
          <w:sz w:val="24"/>
          <w:szCs w:val="24"/>
          <w:lang w:val="es-ES"/>
        </w:rPr>
      </w:pPr>
      <w:r w:rsidRPr="00FB60F5">
        <w:rPr>
          <w:rFonts w:ascii="Arial" w:hAnsi="Arial" w:cs="Arial"/>
          <w:sz w:val="24"/>
          <w:szCs w:val="24"/>
          <w:lang w:val="es-ES"/>
        </w:rPr>
        <w:t xml:space="preserve">Informe del Grupo de Alto Nivel sobre las Amenazas, los desafíos y el Cambio. Un Mundo más seguro: La responsabilidad que compartimos – Asamblea General de </w:t>
      </w:r>
      <w:r w:rsidR="0073223A" w:rsidRPr="00FB60F5">
        <w:rPr>
          <w:rFonts w:ascii="Arial" w:hAnsi="Arial" w:cs="Arial"/>
          <w:sz w:val="24"/>
          <w:szCs w:val="24"/>
          <w:lang w:val="es-ES"/>
        </w:rPr>
        <w:t>Naciones Unidas</w:t>
      </w:r>
      <w:r w:rsidRPr="00FB60F5">
        <w:rPr>
          <w:rFonts w:ascii="Arial" w:hAnsi="Arial" w:cs="Arial"/>
          <w:sz w:val="24"/>
          <w:szCs w:val="24"/>
          <w:lang w:val="es-ES"/>
        </w:rPr>
        <w:t>.</w:t>
      </w:r>
    </w:p>
    <w:p w:rsidR="0072053E" w:rsidRDefault="0072053E">
      <w:pPr>
        <w:spacing w:after="0" w:line="240" w:lineRule="auto"/>
        <w:rPr>
          <w:rFonts w:ascii="Arial" w:hAnsi="Arial" w:cs="Arial"/>
          <w:b/>
          <w:smallCaps/>
          <w:color w:val="000000"/>
          <w:sz w:val="24"/>
          <w:szCs w:val="24"/>
          <w:highlight w:val="yellow"/>
        </w:rPr>
      </w:pPr>
    </w:p>
    <w:p w:rsidR="0072053E" w:rsidRDefault="0072053E">
      <w:pPr>
        <w:spacing w:after="0" w:line="240" w:lineRule="auto"/>
        <w:rPr>
          <w:rFonts w:ascii="Arial" w:hAnsi="Arial" w:cs="Arial"/>
          <w:b/>
          <w:smallCaps/>
          <w:color w:val="000000"/>
          <w:sz w:val="24"/>
          <w:szCs w:val="24"/>
          <w:highlight w:val="yellow"/>
        </w:rPr>
      </w:pPr>
    </w:p>
    <w:p w:rsidR="0072053E" w:rsidRDefault="0072053E">
      <w:pPr>
        <w:spacing w:after="0" w:line="240" w:lineRule="auto"/>
        <w:rPr>
          <w:rFonts w:ascii="Arial" w:hAnsi="Arial" w:cs="Arial"/>
          <w:b/>
          <w:smallCaps/>
          <w:color w:val="000000"/>
          <w:sz w:val="24"/>
          <w:szCs w:val="24"/>
          <w:highlight w:val="yellow"/>
        </w:rPr>
      </w:pPr>
      <w:r>
        <w:rPr>
          <w:rFonts w:ascii="Arial" w:hAnsi="Arial" w:cs="Arial"/>
          <w:b/>
          <w:smallCaps/>
          <w:color w:val="000000"/>
          <w:sz w:val="24"/>
          <w:szCs w:val="24"/>
          <w:highlight w:val="yellow"/>
        </w:rPr>
        <w:br w:type="page"/>
      </w:r>
    </w:p>
    <w:p w:rsidR="00DC08F4" w:rsidRPr="00FB60F5" w:rsidRDefault="00DC08F4" w:rsidP="00DC08F4">
      <w:pPr>
        <w:spacing w:after="0" w:line="360" w:lineRule="auto"/>
        <w:jc w:val="center"/>
        <w:rPr>
          <w:rFonts w:ascii="Arial" w:hAnsi="Arial" w:cs="Arial"/>
          <w:b/>
          <w:smallCaps/>
          <w:sz w:val="28"/>
          <w:szCs w:val="26"/>
        </w:rPr>
      </w:pPr>
      <w:r w:rsidRPr="00FB60F5">
        <w:rPr>
          <w:rFonts w:ascii="Arial" w:hAnsi="Arial" w:cs="Arial"/>
          <w:b/>
          <w:smallCaps/>
          <w:sz w:val="28"/>
          <w:szCs w:val="26"/>
        </w:rPr>
        <w:lastRenderedPageBreak/>
        <w:t>REFERENCIAS LEGISLATIVAS</w:t>
      </w:r>
    </w:p>
    <w:p w:rsidR="00FC267B" w:rsidRPr="00FB60F5" w:rsidRDefault="00FC267B" w:rsidP="00FB60F5">
      <w:pPr>
        <w:spacing w:after="0" w:line="360" w:lineRule="auto"/>
        <w:jc w:val="both"/>
        <w:rPr>
          <w:rFonts w:ascii="Arial" w:hAnsi="Arial" w:cs="Arial"/>
          <w:sz w:val="24"/>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Constitución Política de los Estados Unidos Mexicanos</w:t>
      </w:r>
      <w:r w:rsidR="002274D3" w:rsidRPr="00FB60F5">
        <w:rPr>
          <w:rFonts w:ascii="Arial" w:hAnsi="Arial" w:cs="Arial"/>
          <w:sz w:val="24"/>
          <w:szCs w:val="24"/>
        </w:rPr>
        <w:t xml:space="preserve"> (</w:t>
      </w:r>
      <w:r w:rsidRPr="00FB60F5">
        <w:rPr>
          <w:rFonts w:ascii="Arial" w:hAnsi="Arial" w:cs="Arial"/>
          <w:sz w:val="24"/>
          <w:szCs w:val="24"/>
        </w:rPr>
        <w:t>DOF</w:t>
      </w:r>
      <w:r w:rsidR="002274D3" w:rsidRPr="00FB60F5">
        <w:rPr>
          <w:rFonts w:ascii="Arial" w:hAnsi="Arial" w:cs="Arial"/>
          <w:sz w:val="24"/>
          <w:szCs w:val="24"/>
        </w:rPr>
        <w:t>,</w:t>
      </w:r>
      <w:r w:rsidRPr="00FB60F5">
        <w:rPr>
          <w:rFonts w:ascii="Arial" w:hAnsi="Arial" w:cs="Arial"/>
          <w:sz w:val="24"/>
          <w:szCs w:val="24"/>
        </w:rPr>
        <w:t xml:space="preserve"> 5 de</w:t>
      </w:r>
      <w:r w:rsidR="002274D3" w:rsidRPr="00FB60F5">
        <w:rPr>
          <w:rFonts w:ascii="Arial" w:hAnsi="Arial" w:cs="Arial"/>
          <w:sz w:val="24"/>
          <w:szCs w:val="24"/>
        </w:rPr>
        <w:t xml:space="preserve"> febrero de 1917 y sus reformas)</w:t>
      </w:r>
    </w:p>
    <w:p w:rsidR="00DC08F4" w:rsidRPr="00FB60F5" w:rsidRDefault="00DC08F4" w:rsidP="00FB60F5">
      <w:pPr>
        <w:spacing w:after="0" w:line="360" w:lineRule="auto"/>
        <w:jc w:val="both"/>
        <w:rPr>
          <w:rFonts w:ascii="Arial" w:hAnsi="Arial" w:cs="Arial"/>
          <w:sz w:val="20"/>
          <w:szCs w:val="24"/>
        </w:rPr>
      </w:pPr>
    </w:p>
    <w:p w:rsidR="00FB60F5" w:rsidRPr="00FB60F5" w:rsidRDefault="00FA71E8" w:rsidP="00FB60F5">
      <w:pPr>
        <w:spacing w:after="0" w:line="360" w:lineRule="auto"/>
        <w:jc w:val="both"/>
        <w:rPr>
          <w:rFonts w:ascii="Arial" w:hAnsi="Arial" w:cs="Arial"/>
          <w:sz w:val="24"/>
          <w:szCs w:val="24"/>
        </w:rPr>
      </w:pPr>
      <w:r w:rsidRPr="00FB60F5">
        <w:rPr>
          <w:rFonts w:ascii="Arial" w:hAnsi="Arial" w:cs="Arial"/>
          <w:sz w:val="24"/>
          <w:szCs w:val="24"/>
        </w:rPr>
        <w:t>Carta de las Naciones Unidas</w:t>
      </w:r>
      <w:r>
        <w:rPr>
          <w:rFonts w:ascii="Arial" w:hAnsi="Arial" w:cs="Arial"/>
          <w:sz w:val="24"/>
          <w:szCs w:val="24"/>
        </w:rPr>
        <w:t xml:space="preserve"> del </w:t>
      </w:r>
      <w:r w:rsidRPr="00FA71E8">
        <w:rPr>
          <w:rFonts w:ascii="Arial" w:hAnsi="Arial" w:cs="Arial"/>
          <w:sz w:val="24"/>
          <w:szCs w:val="24"/>
        </w:rPr>
        <w:t>26 de junio de 1945</w:t>
      </w:r>
      <w:r>
        <w:rPr>
          <w:rFonts w:ascii="Arial" w:hAnsi="Arial" w:cs="Arial"/>
          <w:sz w:val="24"/>
          <w:szCs w:val="24"/>
        </w:rPr>
        <w:t>.</w:t>
      </w:r>
    </w:p>
    <w:p w:rsidR="00FB60F5" w:rsidRPr="00FB60F5" w:rsidRDefault="00FB60F5" w:rsidP="00FB60F5">
      <w:pPr>
        <w:spacing w:after="0" w:line="360" w:lineRule="auto"/>
        <w:jc w:val="both"/>
        <w:rPr>
          <w:rFonts w:ascii="Arial" w:hAnsi="Arial" w:cs="Arial"/>
          <w:sz w:val="20"/>
          <w:szCs w:val="24"/>
        </w:rPr>
      </w:pPr>
    </w:p>
    <w:p w:rsidR="00FB60F5" w:rsidRPr="00FB60F5" w:rsidRDefault="00FB60F5" w:rsidP="00FB60F5">
      <w:pPr>
        <w:spacing w:after="0" w:line="360" w:lineRule="auto"/>
        <w:jc w:val="both"/>
        <w:rPr>
          <w:rFonts w:ascii="Arial" w:hAnsi="Arial" w:cs="Arial"/>
          <w:sz w:val="24"/>
          <w:szCs w:val="24"/>
        </w:rPr>
      </w:pPr>
      <w:r w:rsidRPr="00FB60F5">
        <w:rPr>
          <w:rFonts w:ascii="Arial" w:hAnsi="Arial" w:cs="Arial"/>
          <w:sz w:val="24"/>
          <w:szCs w:val="24"/>
        </w:rPr>
        <w:t>Declaración Americana de lo</w:t>
      </w:r>
      <w:r w:rsidR="00FA71E8">
        <w:rPr>
          <w:rFonts w:ascii="Arial" w:hAnsi="Arial" w:cs="Arial"/>
          <w:sz w:val="24"/>
          <w:szCs w:val="24"/>
        </w:rPr>
        <w:t>s Derechos y Deberes del Hombre de 1948.</w:t>
      </w:r>
    </w:p>
    <w:p w:rsidR="00FB60F5" w:rsidRPr="00FB60F5" w:rsidRDefault="00FB60F5" w:rsidP="00FB60F5">
      <w:pPr>
        <w:spacing w:after="0" w:line="360" w:lineRule="auto"/>
        <w:jc w:val="both"/>
        <w:rPr>
          <w:rFonts w:ascii="Arial" w:hAnsi="Arial" w:cs="Arial"/>
          <w:sz w:val="20"/>
          <w:szCs w:val="24"/>
        </w:rPr>
      </w:pPr>
    </w:p>
    <w:p w:rsidR="00000000" w:rsidRPr="00FA71E8" w:rsidRDefault="00FB60F5" w:rsidP="00FA71E8">
      <w:pPr>
        <w:spacing w:after="0" w:line="360" w:lineRule="auto"/>
        <w:jc w:val="both"/>
        <w:rPr>
          <w:rFonts w:ascii="Arial" w:hAnsi="Arial" w:cs="Arial"/>
          <w:sz w:val="24"/>
          <w:szCs w:val="24"/>
        </w:rPr>
      </w:pPr>
      <w:r w:rsidRPr="00FB60F5">
        <w:rPr>
          <w:rFonts w:ascii="Arial" w:hAnsi="Arial" w:cs="Arial"/>
          <w:sz w:val="24"/>
          <w:szCs w:val="24"/>
        </w:rPr>
        <w:t>Declaración Un</w:t>
      </w:r>
      <w:r w:rsidR="00FA71E8">
        <w:rPr>
          <w:rFonts w:ascii="Arial" w:hAnsi="Arial" w:cs="Arial"/>
          <w:sz w:val="24"/>
          <w:szCs w:val="24"/>
        </w:rPr>
        <w:t>iversal de los De</w:t>
      </w:r>
      <w:r w:rsidR="00FA71E8" w:rsidRPr="00FA71E8">
        <w:rPr>
          <w:rFonts w:ascii="Arial" w:hAnsi="Arial" w:cs="Arial"/>
          <w:sz w:val="24"/>
          <w:szCs w:val="24"/>
        </w:rPr>
        <w:t xml:space="preserve">rechos </w:t>
      </w:r>
      <w:r w:rsidR="00FA71E8">
        <w:rPr>
          <w:rFonts w:ascii="Arial" w:hAnsi="Arial" w:cs="Arial"/>
          <w:sz w:val="24"/>
          <w:szCs w:val="24"/>
        </w:rPr>
        <w:t xml:space="preserve">Humanos </w:t>
      </w:r>
      <w:r w:rsidR="00FA71E8" w:rsidRPr="00FA71E8">
        <w:rPr>
          <w:rFonts w:ascii="Arial" w:hAnsi="Arial" w:cs="Arial"/>
          <w:sz w:val="24"/>
          <w:szCs w:val="24"/>
        </w:rPr>
        <w:t xml:space="preserve">del </w:t>
      </w:r>
      <w:r w:rsidR="006B62C9" w:rsidRPr="00FA71E8">
        <w:rPr>
          <w:rFonts w:ascii="Arial" w:hAnsi="Arial" w:cs="Arial"/>
          <w:sz w:val="24"/>
          <w:szCs w:val="24"/>
        </w:rPr>
        <w:t>10 de diciembre de 1948</w:t>
      </w:r>
      <w:r w:rsidR="00FA71E8" w:rsidRPr="00FA71E8">
        <w:rPr>
          <w:rFonts w:ascii="Arial" w:hAnsi="Arial" w:cs="Arial"/>
          <w:sz w:val="24"/>
          <w:szCs w:val="24"/>
        </w:rPr>
        <w:t>.</w:t>
      </w:r>
    </w:p>
    <w:p w:rsidR="00FB60F5" w:rsidRPr="00FB60F5" w:rsidRDefault="00FB60F5" w:rsidP="00FB60F5">
      <w:pPr>
        <w:spacing w:after="0" w:line="360" w:lineRule="auto"/>
        <w:jc w:val="both"/>
        <w:rPr>
          <w:rFonts w:ascii="Arial" w:hAnsi="Arial" w:cs="Arial"/>
          <w:sz w:val="20"/>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 xml:space="preserve">Ley de Planeación </w:t>
      </w:r>
      <w:r w:rsidR="002274D3" w:rsidRPr="00FB60F5">
        <w:rPr>
          <w:rFonts w:ascii="Arial" w:hAnsi="Arial" w:cs="Arial"/>
          <w:sz w:val="24"/>
          <w:szCs w:val="24"/>
        </w:rPr>
        <w:t>(</w:t>
      </w:r>
      <w:r w:rsidRPr="00FB60F5">
        <w:rPr>
          <w:rFonts w:ascii="Arial" w:hAnsi="Arial" w:cs="Arial"/>
          <w:sz w:val="24"/>
          <w:szCs w:val="24"/>
        </w:rPr>
        <w:t>DOF</w:t>
      </w:r>
      <w:r w:rsidR="002274D3" w:rsidRPr="00FB60F5">
        <w:rPr>
          <w:rFonts w:ascii="Arial" w:hAnsi="Arial" w:cs="Arial"/>
          <w:sz w:val="24"/>
          <w:szCs w:val="24"/>
        </w:rPr>
        <w:t>,</w:t>
      </w:r>
      <w:r w:rsidRPr="00FB60F5">
        <w:rPr>
          <w:rFonts w:ascii="Arial" w:hAnsi="Arial" w:cs="Arial"/>
          <w:sz w:val="24"/>
          <w:szCs w:val="24"/>
        </w:rPr>
        <w:t xml:space="preserve"> 5 </w:t>
      </w:r>
      <w:r w:rsidR="002274D3" w:rsidRPr="00FB60F5">
        <w:rPr>
          <w:rFonts w:ascii="Arial" w:hAnsi="Arial" w:cs="Arial"/>
          <w:sz w:val="24"/>
          <w:szCs w:val="24"/>
        </w:rPr>
        <w:t>de enero de 1983 y sus reformas)</w:t>
      </w:r>
    </w:p>
    <w:p w:rsidR="00DC08F4" w:rsidRPr="00FB60F5" w:rsidRDefault="00DC08F4" w:rsidP="00FB60F5">
      <w:pPr>
        <w:spacing w:after="0" w:line="360" w:lineRule="auto"/>
        <w:jc w:val="both"/>
        <w:rPr>
          <w:rFonts w:ascii="Arial" w:hAnsi="Arial" w:cs="Arial"/>
          <w:sz w:val="20"/>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 xml:space="preserve">Ley de Seguridad Nacional </w:t>
      </w:r>
      <w:r w:rsidR="002274D3" w:rsidRPr="00FB60F5">
        <w:rPr>
          <w:rFonts w:ascii="Arial" w:hAnsi="Arial" w:cs="Arial"/>
          <w:sz w:val="24"/>
          <w:szCs w:val="24"/>
        </w:rPr>
        <w:t>(</w:t>
      </w:r>
      <w:r w:rsidRPr="00FB60F5">
        <w:rPr>
          <w:rFonts w:ascii="Arial" w:hAnsi="Arial" w:cs="Arial"/>
          <w:sz w:val="24"/>
          <w:szCs w:val="24"/>
        </w:rPr>
        <w:t>DOF</w:t>
      </w:r>
      <w:r w:rsidR="002274D3" w:rsidRPr="00FB60F5">
        <w:rPr>
          <w:rFonts w:ascii="Arial" w:hAnsi="Arial" w:cs="Arial"/>
          <w:sz w:val="24"/>
          <w:szCs w:val="24"/>
        </w:rPr>
        <w:t>,</w:t>
      </w:r>
      <w:r w:rsidRPr="00FB60F5">
        <w:rPr>
          <w:rFonts w:ascii="Arial" w:hAnsi="Arial" w:cs="Arial"/>
          <w:sz w:val="24"/>
          <w:szCs w:val="24"/>
        </w:rPr>
        <w:t xml:space="preserve"> 31 </w:t>
      </w:r>
      <w:r w:rsidR="002274D3" w:rsidRPr="00FB60F5">
        <w:rPr>
          <w:rFonts w:ascii="Arial" w:hAnsi="Arial" w:cs="Arial"/>
          <w:sz w:val="24"/>
          <w:szCs w:val="24"/>
        </w:rPr>
        <w:t>de enero de 2005 y sus reformas)</w:t>
      </w:r>
    </w:p>
    <w:p w:rsidR="00DC08F4" w:rsidRPr="00FB60F5" w:rsidRDefault="00DC08F4" w:rsidP="00FB60F5">
      <w:pPr>
        <w:spacing w:after="0" w:line="360" w:lineRule="auto"/>
        <w:jc w:val="both"/>
        <w:rPr>
          <w:rFonts w:ascii="Arial" w:hAnsi="Arial" w:cs="Arial"/>
          <w:sz w:val="20"/>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 xml:space="preserve">Ley Orgánica de la Administración Pública Federal </w:t>
      </w:r>
      <w:r w:rsidR="002274D3" w:rsidRPr="00FB60F5">
        <w:rPr>
          <w:rFonts w:ascii="Arial" w:hAnsi="Arial" w:cs="Arial"/>
          <w:sz w:val="24"/>
          <w:szCs w:val="24"/>
        </w:rPr>
        <w:t>(</w:t>
      </w:r>
      <w:r w:rsidRPr="00FB60F5">
        <w:rPr>
          <w:rFonts w:ascii="Arial" w:hAnsi="Arial" w:cs="Arial"/>
          <w:sz w:val="24"/>
          <w:szCs w:val="24"/>
        </w:rPr>
        <w:t>DOF</w:t>
      </w:r>
      <w:r w:rsidR="002274D3" w:rsidRPr="00FB60F5">
        <w:rPr>
          <w:rFonts w:ascii="Arial" w:hAnsi="Arial" w:cs="Arial"/>
          <w:sz w:val="24"/>
          <w:szCs w:val="24"/>
        </w:rPr>
        <w:t>,</w:t>
      </w:r>
      <w:r w:rsidRPr="00FB60F5">
        <w:rPr>
          <w:rFonts w:ascii="Arial" w:hAnsi="Arial" w:cs="Arial"/>
          <w:sz w:val="24"/>
          <w:szCs w:val="24"/>
        </w:rPr>
        <w:t xml:space="preserve"> 29 de diciembre de 1976 </w:t>
      </w:r>
      <w:r w:rsidR="002274D3" w:rsidRPr="00FB60F5">
        <w:rPr>
          <w:rFonts w:ascii="Arial" w:hAnsi="Arial" w:cs="Arial"/>
          <w:sz w:val="24"/>
          <w:szCs w:val="24"/>
        </w:rPr>
        <w:t>y sus reformas)</w:t>
      </w:r>
    </w:p>
    <w:p w:rsidR="00DC08F4" w:rsidRPr="00FB60F5" w:rsidRDefault="00DC08F4" w:rsidP="00FB60F5">
      <w:pPr>
        <w:spacing w:after="0" w:line="360" w:lineRule="auto"/>
        <w:jc w:val="both"/>
        <w:rPr>
          <w:rFonts w:ascii="Arial" w:hAnsi="Arial" w:cs="Arial"/>
          <w:sz w:val="20"/>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 xml:space="preserve">Ley Orgánica de la Armada de México </w:t>
      </w:r>
      <w:r w:rsidR="002274D3" w:rsidRPr="00FB60F5">
        <w:rPr>
          <w:rFonts w:ascii="Arial" w:hAnsi="Arial" w:cs="Arial"/>
          <w:sz w:val="24"/>
          <w:szCs w:val="24"/>
        </w:rPr>
        <w:t>(</w:t>
      </w:r>
      <w:r w:rsidRPr="00FB60F5">
        <w:rPr>
          <w:rFonts w:ascii="Arial" w:hAnsi="Arial" w:cs="Arial"/>
          <w:sz w:val="24"/>
          <w:szCs w:val="24"/>
        </w:rPr>
        <w:t>DOF</w:t>
      </w:r>
      <w:r w:rsidR="002274D3" w:rsidRPr="00FB60F5">
        <w:rPr>
          <w:rFonts w:ascii="Arial" w:hAnsi="Arial" w:cs="Arial"/>
          <w:sz w:val="24"/>
          <w:szCs w:val="24"/>
        </w:rPr>
        <w:t>,</w:t>
      </w:r>
      <w:r w:rsidRPr="00FB60F5">
        <w:rPr>
          <w:rFonts w:ascii="Arial" w:hAnsi="Arial" w:cs="Arial"/>
          <w:sz w:val="24"/>
          <w:szCs w:val="24"/>
        </w:rPr>
        <w:t xml:space="preserve"> 30 de d</w:t>
      </w:r>
      <w:r w:rsidR="002274D3" w:rsidRPr="00FB60F5">
        <w:rPr>
          <w:rFonts w:ascii="Arial" w:hAnsi="Arial" w:cs="Arial"/>
          <w:sz w:val="24"/>
          <w:szCs w:val="24"/>
        </w:rPr>
        <w:t>iciembre de 2012 y sus reformas)</w:t>
      </w:r>
    </w:p>
    <w:p w:rsidR="00DC08F4" w:rsidRPr="00FB60F5" w:rsidRDefault="00DC08F4" w:rsidP="00FB60F5">
      <w:pPr>
        <w:spacing w:after="0" w:line="360" w:lineRule="auto"/>
        <w:jc w:val="both"/>
        <w:rPr>
          <w:rFonts w:ascii="Arial" w:hAnsi="Arial" w:cs="Arial"/>
          <w:sz w:val="20"/>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Ley Orgánica del Ejército y Fuerza Aérea Mexicanos</w:t>
      </w:r>
      <w:r w:rsidR="002274D3" w:rsidRPr="00FB60F5">
        <w:rPr>
          <w:rFonts w:ascii="Arial" w:hAnsi="Arial" w:cs="Arial"/>
          <w:sz w:val="24"/>
          <w:szCs w:val="24"/>
        </w:rPr>
        <w:t xml:space="preserve"> (</w:t>
      </w:r>
      <w:r w:rsidRPr="00FB60F5">
        <w:rPr>
          <w:rFonts w:ascii="Arial" w:hAnsi="Arial" w:cs="Arial"/>
          <w:sz w:val="24"/>
          <w:szCs w:val="24"/>
        </w:rPr>
        <w:t>DOF</w:t>
      </w:r>
      <w:r w:rsidR="002274D3" w:rsidRPr="00FB60F5">
        <w:rPr>
          <w:rFonts w:ascii="Arial" w:hAnsi="Arial" w:cs="Arial"/>
          <w:sz w:val="24"/>
          <w:szCs w:val="24"/>
        </w:rPr>
        <w:t>,</w:t>
      </w:r>
      <w:r w:rsidRPr="00FB60F5">
        <w:rPr>
          <w:rFonts w:ascii="Arial" w:hAnsi="Arial" w:cs="Arial"/>
          <w:sz w:val="24"/>
          <w:szCs w:val="24"/>
        </w:rPr>
        <w:t xml:space="preserve"> 26 de diciembre de 1986 y sus reformas</w:t>
      </w:r>
      <w:r w:rsidR="002274D3" w:rsidRPr="00FB60F5">
        <w:rPr>
          <w:rFonts w:ascii="Arial" w:hAnsi="Arial" w:cs="Arial"/>
          <w:sz w:val="24"/>
          <w:szCs w:val="24"/>
        </w:rPr>
        <w:t>)</w:t>
      </w:r>
    </w:p>
    <w:p w:rsidR="00DC08F4" w:rsidRPr="00FB60F5" w:rsidRDefault="00DC08F4" w:rsidP="00FB60F5">
      <w:pPr>
        <w:spacing w:after="0" w:line="360" w:lineRule="auto"/>
        <w:jc w:val="both"/>
        <w:rPr>
          <w:rFonts w:ascii="Arial" w:hAnsi="Arial" w:cs="Arial"/>
          <w:sz w:val="20"/>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Reglamento Interior de la Secretaría de Gobernación</w:t>
      </w:r>
      <w:r w:rsidR="002274D3" w:rsidRPr="00FB60F5">
        <w:rPr>
          <w:rFonts w:ascii="Arial" w:hAnsi="Arial" w:cs="Arial"/>
          <w:sz w:val="24"/>
          <w:szCs w:val="24"/>
        </w:rPr>
        <w:t xml:space="preserve"> (</w:t>
      </w:r>
      <w:r w:rsidRPr="00FB60F5">
        <w:rPr>
          <w:rFonts w:ascii="Arial" w:hAnsi="Arial" w:cs="Arial"/>
          <w:sz w:val="24"/>
          <w:szCs w:val="24"/>
        </w:rPr>
        <w:t>DOF</w:t>
      </w:r>
      <w:r w:rsidR="00FB60F5" w:rsidRPr="00FB60F5">
        <w:rPr>
          <w:rFonts w:ascii="Arial" w:hAnsi="Arial" w:cs="Arial"/>
          <w:sz w:val="24"/>
          <w:szCs w:val="24"/>
        </w:rPr>
        <w:t>, 2 de abril de 21013)</w:t>
      </w:r>
      <w:r w:rsidRPr="00FB60F5">
        <w:rPr>
          <w:rFonts w:ascii="Arial" w:hAnsi="Arial" w:cs="Arial"/>
          <w:sz w:val="24"/>
          <w:szCs w:val="24"/>
        </w:rPr>
        <w:t xml:space="preserve"> </w:t>
      </w:r>
    </w:p>
    <w:p w:rsidR="00DC08F4" w:rsidRPr="00FB60F5" w:rsidRDefault="00DC08F4" w:rsidP="00FB60F5">
      <w:pPr>
        <w:spacing w:after="0" w:line="360" w:lineRule="auto"/>
        <w:jc w:val="both"/>
        <w:rPr>
          <w:rFonts w:ascii="Arial" w:hAnsi="Arial" w:cs="Arial"/>
          <w:sz w:val="20"/>
          <w:szCs w:val="24"/>
        </w:rPr>
      </w:pPr>
    </w:p>
    <w:p w:rsidR="00DC08F4" w:rsidRPr="00FB60F5" w:rsidRDefault="00DC08F4" w:rsidP="00FB60F5">
      <w:pPr>
        <w:spacing w:after="0" w:line="360" w:lineRule="auto"/>
        <w:jc w:val="both"/>
        <w:rPr>
          <w:rFonts w:ascii="Arial" w:hAnsi="Arial" w:cs="Arial"/>
          <w:sz w:val="24"/>
          <w:szCs w:val="24"/>
        </w:rPr>
      </w:pPr>
      <w:r w:rsidRPr="00FB60F5">
        <w:rPr>
          <w:rFonts w:ascii="Arial" w:hAnsi="Arial" w:cs="Arial"/>
          <w:sz w:val="24"/>
          <w:szCs w:val="24"/>
        </w:rPr>
        <w:t xml:space="preserve">Reglamento para la Coordinación de Acciones Ejecutivas en Materia de Seguridad Nacional </w:t>
      </w:r>
      <w:r w:rsidR="002274D3" w:rsidRPr="00FB60F5">
        <w:rPr>
          <w:rFonts w:ascii="Arial" w:hAnsi="Arial" w:cs="Arial"/>
          <w:sz w:val="24"/>
          <w:szCs w:val="24"/>
        </w:rPr>
        <w:t>(</w:t>
      </w:r>
      <w:r w:rsidRPr="00FB60F5">
        <w:rPr>
          <w:rFonts w:ascii="Arial" w:hAnsi="Arial" w:cs="Arial"/>
          <w:sz w:val="24"/>
          <w:szCs w:val="24"/>
        </w:rPr>
        <w:t>DOF</w:t>
      </w:r>
      <w:r w:rsidR="002274D3" w:rsidRPr="00FB60F5">
        <w:rPr>
          <w:rFonts w:ascii="Arial" w:hAnsi="Arial" w:cs="Arial"/>
          <w:sz w:val="24"/>
          <w:szCs w:val="24"/>
        </w:rPr>
        <w:t>, 29 de noviembre de 2006)</w:t>
      </w:r>
    </w:p>
    <w:p w:rsidR="00DC08F4" w:rsidRPr="00FB60F5" w:rsidRDefault="00DC08F4" w:rsidP="00FB60F5">
      <w:pPr>
        <w:spacing w:after="0" w:line="360" w:lineRule="auto"/>
        <w:jc w:val="both"/>
        <w:rPr>
          <w:rFonts w:ascii="Arial" w:hAnsi="Arial" w:cs="Arial"/>
          <w:sz w:val="20"/>
          <w:szCs w:val="24"/>
        </w:rPr>
      </w:pPr>
    </w:p>
    <w:p w:rsidR="00FB60F5" w:rsidRPr="00FB60F5" w:rsidRDefault="00FB60F5" w:rsidP="00FB60F5">
      <w:pPr>
        <w:spacing w:after="0" w:line="360" w:lineRule="auto"/>
        <w:jc w:val="both"/>
        <w:rPr>
          <w:rFonts w:ascii="Arial" w:hAnsi="Arial" w:cs="Arial"/>
          <w:sz w:val="24"/>
          <w:szCs w:val="24"/>
        </w:rPr>
      </w:pPr>
      <w:r w:rsidRPr="00FB60F5">
        <w:rPr>
          <w:rFonts w:ascii="Arial" w:hAnsi="Arial" w:cs="Arial"/>
          <w:sz w:val="24"/>
          <w:szCs w:val="24"/>
        </w:rPr>
        <w:t>Plan Nacional de Desarrollo 2013-2018 (DOF, 20 de mayo de 2013)</w:t>
      </w:r>
    </w:p>
    <w:p w:rsidR="00FB60F5" w:rsidRPr="00FB60F5" w:rsidRDefault="00FB60F5" w:rsidP="00FB60F5">
      <w:pPr>
        <w:spacing w:after="0" w:line="360" w:lineRule="auto"/>
        <w:jc w:val="both"/>
        <w:rPr>
          <w:rFonts w:ascii="Arial" w:hAnsi="Arial" w:cs="Arial"/>
          <w:sz w:val="20"/>
          <w:szCs w:val="24"/>
        </w:rPr>
      </w:pPr>
    </w:p>
    <w:p w:rsidR="00FB60F5" w:rsidRPr="00FB60F5" w:rsidRDefault="00FB60F5" w:rsidP="00FB60F5">
      <w:pPr>
        <w:spacing w:after="0" w:line="360" w:lineRule="auto"/>
        <w:jc w:val="both"/>
        <w:rPr>
          <w:rFonts w:ascii="Arial" w:hAnsi="Arial" w:cs="Arial"/>
          <w:sz w:val="24"/>
          <w:szCs w:val="24"/>
        </w:rPr>
      </w:pPr>
      <w:r w:rsidRPr="00FB60F5">
        <w:rPr>
          <w:rFonts w:ascii="Arial" w:hAnsi="Arial" w:cs="Arial"/>
          <w:sz w:val="24"/>
          <w:szCs w:val="24"/>
        </w:rPr>
        <w:t>Programa para la Seguridad Nacional 2014-2018 (DOF, 30 de abril de 2014)</w:t>
      </w:r>
    </w:p>
    <w:p w:rsidR="00FB60F5" w:rsidRPr="00FB60F5" w:rsidRDefault="00FB60F5" w:rsidP="00FB60F5">
      <w:pPr>
        <w:spacing w:after="0" w:line="360" w:lineRule="auto"/>
        <w:jc w:val="both"/>
        <w:rPr>
          <w:rFonts w:ascii="Arial" w:hAnsi="Arial" w:cs="Arial"/>
          <w:sz w:val="24"/>
          <w:szCs w:val="24"/>
        </w:rPr>
      </w:pPr>
    </w:p>
    <w:sectPr w:rsidR="00FB60F5" w:rsidRPr="00FB60F5" w:rsidSect="00A545B2">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2C9" w:rsidRDefault="006B62C9" w:rsidP="00023F0F">
      <w:pPr>
        <w:spacing w:after="0" w:line="240" w:lineRule="auto"/>
      </w:pPr>
      <w:r>
        <w:separator/>
      </w:r>
    </w:p>
  </w:endnote>
  <w:endnote w:type="continuationSeparator" w:id="0">
    <w:p w:rsidR="006B62C9" w:rsidRDefault="006B62C9" w:rsidP="00023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8365"/>
      <w:docPartObj>
        <w:docPartGallery w:val="Page Numbers (Bottom of Page)"/>
        <w:docPartUnique/>
      </w:docPartObj>
    </w:sdtPr>
    <w:sdtContent>
      <w:p w:rsidR="0088418C" w:rsidRDefault="006D6E4A">
        <w:pPr>
          <w:pStyle w:val="Piedepgina"/>
          <w:jc w:val="right"/>
        </w:pPr>
        <w:r>
          <w:fldChar w:fldCharType="begin"/>
        </w:r>
        <w:r w:rsidR="006F5C70">
          <w:instrText xml:space="preserve"> PAGE   \* MERGEFORMAT </w:instrText>
        </w:r>
        <w:r>
          <w:fldChar w:fldCharType="separate"/>
        </w:r>
        <w:r w:rsidR="00FA71E8">
          <w:rPr>
            <w:noProof/>
          </w:rPr>
          <w:t>12</w:t>
        </w:r>
        <w:r>
          <w:rPr>
            <w:noProof/>
          </w:rPr>
          <w:fldChar w:fldCharType="end"/>
        </w:r>
      </w:p>
    </w:sdtContent>
  </w:sdt>
  <w:p w:rsidR="0088418C" w:rsidRDefault="008841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2C9" w:rsidRDefault="006B62C9" w:rsidP="00023F0F">
      <w:pPr>
        <w:spacing w:after="0" w:line="240" w:lineRule="auto"/>
      </w:pPr>
      <w:r>
        <w:separator/>
      </w:r>
    </w:p>
  </w:footnote>
  <w:footnote w:type="continuationSeparator" w:id="0">
    <w:p w:rsidR="006B62C9" w:rsidRDefault="006B62C9" w:rsidP="00023F0F">
      <w:pPr>
        <w:spacing w:after="0" w:line="240" w:lineRule="auto"/>
      </w:pPr>
      <w:r>
        <w:continuationSeparator/>
      </w:r>
    </w:p>
  </w:footnote>
  <w:footnote w:id="1">
    <w:p w:rsidR="0088418C" w:rsidRDefault="0088418C">
      <w:pPr>
        <w:pStyle w:val="Textonotapie"/>
      </w:pPr>
      <w:r>
        <w:rPr>
          <w:rStyle w:val="Refdenotaalpie"/>
        </w:rPr>
        <w:footnoteRef/>
      </w:r>
      <w:r>
        <w:t xml:space="preserve"> </w:t>
      </w:r>
      <w:r w:rsidRPr="004827CC">
        <w:rPr>
          <w:rFonts w:ascii="Cambria" w:hAnsi="Cambria"/>
          <w:lang w:val="es-ES"/>
        </w:rPr>
        <w:t>Ejecución de acciones.</w:t>
      </w:r>
    </w:p>
  </w:footnote>
  <w:footnote w:id="2">
    <w:p w:rsidR="0088418C" w:rsidRPr="004827CC" w:rsidRDefault="0088418C" w:rsidP="004827CC">
      <w:pPr>
        <w:pStyle w:val="Textonotapie"/>
        <w:jc w:val="both"/>
        <w:rPr>
          <w:rFonts w:ascii="Cambria" w:hAnsi="Cambria"/>
        </w:rPr>
      </w:pPr>
      <w:r>
        <w:rPr>
          <w:rStyle w:val="Refdenotaalpie"/>
        </w:rPr>
        <w:footnoteRef/>
      </w:r>
      <w:r>
        <w:t xml:space="preserve"> </w:t>
      </w:r>
      <w:r w:rsidRPr="00293DE4">
        <w:rPr>
          <w:rFonts w:ascii="Cambria" w:hAnsi="Cambria"/>
          <w:lang w:val="es-ES"/>
        </w:rPr>
        <w:t xml:space="preserve">Los objetivos del proyecto nacional orientan las políticas, acciones, recursos y medios del </w:t>
      </w:r>
      <w:r>
        <w:rPr>
          <w:rFonts w:ascii="Cambria" w:hAnsi="Cambria"/>
          <w:lang w:val="es-ES"/>
        </w:rPr>
        <w:t>s</w:t>
      </w:r>
      <w:r w:rsidRPr="00293DE4">
        <w:rPr>
          <w:rFonts w:ascii="Cambria" w:hAnsi="Cambria"/>
          <w:lang w:val="es-ES"/>
        </w:rPr>
        <w:t>istema</w:t>
      </w:r>
      <w:r>
        <w:rPr>
          <w:rFonts w:ascii="Cambria" w:hAnsi="Cambria"/>
          <w:lang w:val="es-ES"/>
        </w:rPr>
        <w:t xml:space="preserve"> de seguridad nacional</w:t>
      </w:r>
      <w:r w:rsidRPr="00293DE4">
        <w:rPr>
          <w:rFonts w:ascii="Cambria" w:hAnsi="Cambria"/>
          <w:lang w:val="es-ES"/>
        </w:rPr>
        <w:t>. De alguna manera, el artículo 3 del Reglamento para la Coordinación de Acciones Ejecutivas en Materia de Seguridad Nacional, publicado en el Diario Oficial de la Federación el 29 de noviembre de 2006, incorpora una noción similar a la de los objetivos del proyecto nacional al establecer que las acciones previstas en el artículo 3 de la LSN constituyen los “intereses permanentes de la Seguridad Nacional”.</w:t>
      </w:r>
    </w:p>
  </w:footnote>
  <w:footnote w:id="3">
    <w:p w:rsidR="0088418C" w:rsidRPr="00293DE4" w:rsidRDefault="0088418C" w:rsidP="004827CC">
      <w:pPr>
        <w:pStyle w:val="Textonotapie"/>
        <w:jc w:val="both"/>
      </w:pPr>
      <w:r>
        <w:rPr>
          <w:rStyle w:val="Refdenotaalpie"/>
        </w:rPr>
        <w:footnoteRef/>
      </w:r>
      <w:r>
        <w:t xml:space="preserve"> </w:t>
      </w:r>
      <w:r w:rsidRPr="004827CC">
        <w:rPr>
          <w:rFonts w:ascii="Cambria" w:hAnsi="Cambria"/>
          <w:lang w:val="es-ES"/>
        </w:rPr>
        <w:t xml:space="preserve">“… la esencia de la Constitución no está contenida en una ley o en una norma. En el fondo de toda </w:t>
      </w:r>
      <w:proofErr w:type="spellStart"/>
      <w:r w:rsidRPr="004827CC">
        <w:rPr>
          <w:rFonts w:ascii="Cambria" w:hAnsi="Cambria"/>
          <w:lang w:val="es-ES"/>
        </w:rPr>
        <w:t>normación</w:t>
      </w:r>
      <w:proofErr w:type="spellEnd"/>
      <w:r w:rsidRPr="004827CC">
        <w:rPr>
          <w:rFonts w:ascii="Cambria" w:hAnsi="Cambria"/>
          <w:lang w:val="es-ES"/>
        </w:rPr>
        <w:t xml:space="preserve"> reside una decisión política del titular del poder constituyente , es decir, del pueblo en la democracia y del monarca en la monarquía auténtica (…) Estas decisiones políticas fundamentales  (…) son más que leyes o </w:t>
      </w:r>
      <w:proofErr w:type="spellStart"/>
      <w:r w:rsidRPr="004827CC">
        <w:rPr>
          <w:rFonts w:ascii="Cambria" w:hAnsi="Cambria"/>
          <w:lang w:val="es-ES"/>
        </w:rPr>
        <w:t>normaciones</w:t>
      </w:r>
      <w:proofErr w:type="spellEnd"/>
      <w:r w:rsidRPr="004827CC">
        <w:rPr>
          <w:rFonts w:ascii="Cambria" w:hAnsi="Cambria"/>
          <w:lang w:val="es-ES"/>
        </w:rPr>
        <w:t xml:space="preserve">;  son las decisiones políticas concretas que denuncian la forma política de ser del pueblo (…) y forman el supuesto básico para todas las ulteriores </w:t>
      </w:r>
      <w:proofErr w:type="spellStart"/>
      <w:r w:rsidRPr="004827CC">
        <w:rPr>
          <w:rFonts w:ascii="Cambria" w:hAnsi="Cambria"/>
          <w:lang w:val="es-ES"/>
        </w:rPr>
        <w:t>normaciones</w:t>
      </w:r>
      <w:proofErr w:type="spellEnd"/>
      <w:r w:rsidRPr="00293DE4">
        <w:rPr>
          <w:rFonts w:ascii="Cambria" w:hAnsi="Cambria"/>
          <w:lang w:val="es-ES"/>
        </w:rPr>
        <w:t xml:space="preserve"> (…) su singularidad externa se caracteriza en el hecho de que sólo pueden ser reformadas o suprimidas mediante el procedimiento dificultado de reforma…”Schmitt, Carl, Teoría de la Constitución, Madrid, Alianza Editorial, 2003, pp.47-49</w:t>
      </w:r>
      <w:r w:rsidRPr="00293DE4">
        <w:rPr>
          <w:lang w:val="es-ES"/>
        </w:rPr>
        <w:t xml:space="preserve">  </w:t>
      </w:r>
    </w:p>
    <w:p w:rsidR="0088418C" w:rsidRPr="00F172B6" w:rsidRDefault="0088418C" w:rsidP="004827CC">
      <w:pPr>
        <w:pStyle w:val="Textonotapie"/>
        <w:jc w:val="both"/>
      </w:pPr>
    </w:p>
    <w:p w:rsidR="0088418C" w:rsidRDefault="0088418C" w:rsidP="004827CC">
      <w:pPr>
        <w:pStyle w:val="Textonotapie"/>
      </w:pPr>
    </w:p>
  </w:footnote>
  <w:footnote w:id="4">
    <w:p w:rsidR="00255515" w:rsidRPr="009E2ABA" w:rsidRDefault="00255515" w:rsidP="00255515">
      <w:pPr>
        <w:pStyle w:val="Textonotapie"/>
        <w:jc w:val="both"/>
        <w:rPr>
          <w:rFonts w:ascii="Cambria" w:hAnsi="Cambria"/>
        </w:rPr>
      </w:pPr>
      <w:r>
        <w:rPr>
          <w:rStyle w:val="Refdenotaalpie"/>
        </w:rPr>
        <w:footnoteRef/>
      </w:r>
      <w:r>
        <w:t xml:space="preserve"> </w:t>
      </w:r>
      <w:r w:rsidRPr="009E2ABA">
        <w:rPr>
          <w:rFonts w:ascii="Cambria" w:hAnsi="Cambria"/>
        </w:rPr>
        <w:t xml:space="preserve">En el </w:t>
      </w:r>
      <w:r w:rsidRPr="009E2ABA">
        <w:rPr>
          <w:rFonts w:ascii="Cambria" w:hAnsi="Cambria"/>
          <w:b/>
        </w:rPr>
        <w:t>Plan Nacional de Desarrollo 2013-2018</w:t>
      </w:r>
      <w:r w:rsidRPr="009E2ABA">
        <w:rPr>
          <w:rFonts w:ascii="Cambria" w:hAnsi="Cambria"/>
        </w:rPr>
        <w:t>, determinó: Objetivo 1.2. Garantizar la Seguridad Nacional, Estrategia 1.2.1. Preservar la integridad, estabilidad y permanencia del Estado Mexicano</w:t>
      </w:r>
      <w:r>
        <w:rPr>
          <w:rFonts w:ascii="Cambria" w:hAnsi="Cambria"/>
        </w:rPr>
        <w:t>…</w:t>
      </w:r>
      <w:r w:rsidRPr="009E2ABA">
        <w:rPr>
          <w:rFonts w:ascii="Cambria" w:hAnsi="Cambria"/>
        </w:rPr>
        <w:t xml:space="preserve"> </w:t>
      </w:r>
    </w:p>
    <w:p w:rsidR="00255515" w:rsidRPr="009E2ABA" w:rsidRDefault="00255515" w:rsidP="00255515">
      <w:pPr>
        <w:pStyle w:val="Textonotapie"/>
        <w:jc w:val="both"/>
        <w:rPr>
          <w:rFonts w:ascii="Cambria" w:hAnsi="Cambria"/>
        </w:rPr>
      </w:pPr>
      <w:r w:rsidRPr="009E2ABA">
        <w:rPr>
          <w:rFonts w:ascii="Cambria" w:hAnsi="Cambria"/>
        </w:rPr>
        <w:t>Líneas de acción</w:t>
      </w:r>
      <w:r w:rsidRPr="004827CC">
        <w:rPr>
          <w:rFonts w:ascii="Cambria" w:hAnsi="Cambria"/>
        </w:rPr>
        <w:t>:</w:t>
      </w:r>
    </w:p>
    <w:p w:rsidR="00255515" w:rsidRPr="009E2ABA" w:rsidRDefault="00255515" w:rsidP="00255515">
      <w:pPr>
        <w:pStyle w:val="Textonotapie"/>
        <w:numPr>
          <w:ilvl w:val="0"/>
          <w:numId w:val="4"/>
        </w:numPr>
        <w:ind w:left="284" w:hanging="284"/>
        <w:jc w:val="both"/>
        <w:rPr>
          <w:rFonts w:ascii="Cambria" w:hAnsi="Cambria"/>
          <w:color w:val="000000"/>
        </w:rPr>
      </w:pPr>
      <w:r w:rsidRPr="009E2ABA">
        <w:rPr>
          <w:rFonts w:ascii="Cambria" w:hAnsi="Cambria"/>
        </w:rPr>
        <w:t xml:space="preserve">Impulsar la creación de </w:t>
      </w:r>
      <w:r w:rsidRPr="009E2ABA">
        <w:rPr>
          <w:rFonts w:ascii="Cambria" w:hAnsi="Cambria"/>
          <w:color w:val="000000"/>
        </w:rPr>
        <w:t>instancias de coordinación interinstitucional para la generación de estudios, investigaciones y proyectos, que den sustento a la definición de la Política General de Seguridad Nacional que identifique las vocaciones y fortalezas nacionales, así como los intereses estratégicos de México en el entorno global.</w:t>
      </w:r>
    </w:p>
    <w:p w:rsidR="00255515" w:rsidRPr="009E2ABA" w:rsidRDefault="00255515" w:rsidP="00255515">
      <w:pPr>
        <w:pStyle w:val="Textonotapie"/>
        <w:numPr>
          <w:ilvl w:val="0"/>
          <w:numId w:val="4"/>
        </w:numPr>
        <w:ind w:left="284" w:hanging="284"/>
        <w:jc w:val="both"/>
        <w:rPr>
          <w:rFonts w:ascii="Cambria" w:hAnsi="Cambria"/>
          <w:color w:val="000000"/>
        </w:rPr>
      </w:pPr>
      <w:r w:rsidRPr="009E2ABA">
        <w:rPr>
          <w:rFonts w:ascii="Cambria" w:hAnsi="Cambria"/>
          <w:color w:val="000000"/>
        </w:rPr>
        <w:t>Impulsar mecanismos de concertación de acciones nacionales que permitan la construcción y desarrollo de las condiciones que mantengan vigente el proyecto nacional, a fin de generar una posición estratégica del país en el ámbito global.</w:t>
      </w:r>
    </w:p>
    <w:p w:rsidR="00255515" w:rsidRPr="009E2ABA" w:rsidRDefault="00255515" w:rsidP="00255515">
      <w:pPr>
        <w:pStyle w:val="Textonotapie"/>
        <w:numPr>
          <w:ilvl w:val="0"/>
          <w:numId w:val="4"/>
        </w:numPr>
        <w:ind w:left="284" w:hanging="284"/>
        <w:jc w:val="both"/>
        <w:rPr>
          <w:rFonts w:ascii="Cambria" w:hAnsi="Cambria"/>
          <w:color w:val="000000"/>
        </w:rPr>
      </w:pPr>
      <w:r w:rsidRPr="009E2ABA">
        <w:rPr>
          <w:rFonts w:ascii="Cambria" w:hAnsi="Cambria"/>
          <w:color w:val="000000"/>
        </w:rPr>
        <w:t>Promover esquemas de coordinación y cooperación nacional e internacional que permitan un cumplimiento eficiente y eficaz de las tareas de Seguridad Nacional, con pleno respeto a la soberanía nacional, al Pacto Federal, así como a los derechos humanos.</w:t>
      </w:r>
    </w:p>
    <w:p w:rsidR="00255515" w:rsidRPr="009E2ABA" w:rsidRDefault="00255515" w:rsidP="00255515">
      <w:pPr>
        <w:pStyle w:val="Textonotapie"/>
        <w:numPr>
          <w:ilvl w:val="0"/>
          <w:numId w:val="4"/>
        </w:numPr>
        <w:ind w:left="284" w:hanging="284"/>
        <w:jc w:val="both"/>
        <w:rPr>
          <w:rFonts w:ascii="Cambria" w:hAnsi="Cambria"/>
          <w:color w:val="000000"/>
        </w:rPr>
      </w:pPr>
      <w:r w:rsidRPr="009E2ABA">
        <w:rPr>
          <w:rFonts w:ascii="Cambria" w:hAnsi="Cambria"/>
          <w:color w:val="000000"/>
        </w:rPr>
        <w:t>Impulsar el desarrollo del marco jurídico en materia de Seguridad Nacional, que fortalezca las capacidades de las instituciones del Estado y de su personal con funciones relacionadas con la preservación de la integridad, estabilidad y permanencia del Estado Mexicano, en el marco de un Estado democrático y de Derecho.</w:t>
      </w:r>
    </w:p>
    <w:p w:rsidR="00255515" w:rsidRPr="009E2ABA" w:rsidRDefault="00255515" w:rsidP="00255515">
      <w:pPr>
        <w:pStyle w:val="Textonotapie"/>
        <w:numPr>
          <w:ilvl w:val="0"/>
          <w:numId w:val="4"/>
        </w:numPr>
        <w:ind w:left="284" w:hanging="284"/>
        <w:jc w:val="both"/>
        <w:rPr>
          <w:rFonts w:ascii="Cambria" w:hAnsi="Cambria"/>
          <w:color w:val="000000"/>
        </w:rPr>
      </w:pPr>
      <w:r w:rsidRPr="009E2ABA">
        <w:rPr>
          <w:rFonts w:ascii="Cambria" w:hAnsi="Cambria"/>
          <w:color w:val="000000"/>
        </w:rPr>
        <w:t>Establecer canales adecuados de comunicación con la ciudadanía que permitan su participación corresponsable en la preservación de la Seguridad Nacional, así como promover la difusión de una Cultura de Seguridad Nacional.</w:t>
      </w:r>
    </w:p>
    <w:p w:rsidR="00255515" w:rsidRPr="009E2ABA" w:rsidRDefault="00255515" w:rsidP="00255515">
      <w:pPr>
        <w:pStyle w:val="Textonotapie"/>
        <w:numPr>
          <w:ilvl w:val="0"/>
          <w:numId w:val="4"/>
        </w:numPr>
        <w:ind w:left="284" w:hanging="284"/>
        <w:jc w:val="both"/>
        <w:rPr>
          <w:rFonts w:ascii="Cambria" w:hAnsi="Cambria"/>
        </w:rPr>
      </w:pPr>
      <w:r w:rsidRPr="009E2ABA">
        <w:rPr>
          <w:rFonts w:ascii="Cambria" w:hAnsi="Cambria"/>
          <w:color w:val="000000"/>
        </w:rPr>
        <w:t>Fortalecer a la inteligencia civil como un órgano de fusión de las inteligencias especializadas</w:t>
      </w:r>
      <w:r w:rsidRPr="009E2ABA">
        <w:rPr>
          <w:rFonts w:ascii="Cambria" w:hAnsi="Cambria"/>
        </w:rPr>
        <w:t xml:space="preserve"> del Estado Mexicano.</w:t>
      </w:r>
    </w:p>
    <w:p w:rsidR="00255515" w:rsidRDefault="00255515" w:rsidP="00255515">
      <w:pPr>
        <w:pStyle w:val="Textonotapie"/>
      </w:pPr>
    </w:p>
  </w:footnote>
  <w:footnote w:id="5">
    <w:p w:rsidR="0088418C" w:rsidRPr="00C01EAD" w:rsidRDefault="0088418C" w:rsidP="00F548FA">
      <w:pPr>
        <w:pStyle w:val="Textonotapie"/>
        <w:jc w:val="both"/>
        <w:rPr>
          <w:rFonts w:ascii="Cambria" w:hAnsi="Cambria"/>
          <w:i/>
        </w:rPr>
      </w:pPr>
      <w:r w:rsidRPr="00C01EAD">
        <w:rPr>
          <w:rStyle w:val="Refdenotaalpie"/>
          <w:rFonts w:ascii="Cambria" w:hAnsi="Cambria"/>
        </w:rPr>
        <w:footnoteRef/>
      </w:r>
      <w:r w:rsidRPr="00C01EAD">
        <w:rPr>
          <w:rFonts w:ascii="Cambria" w:hAnsi="Cambria"/>
        </w:rPr>
        <w:t xml:space="preserve"> La coordinación de acciones tiene como objetivo lograr una atención integral, así como una actuación integrada y eficaz en los temas de Seguridad Nacional, con pleno respeto a la distribución de competencias en los términos de las disposiciones aplicables. Lo que se traduce en el establecimiento de los liderazgos, recursos y estructuras necesarias para el logro del objetivo para asegurar una respuesta efectiva a los fenómenos actuales considerados como Amenazas, así como una adaptación rápida a nuevos fenómenos que se puedan constituir como tales. </w:t>
      </w:r>
      <w:r w:rsidRPr="00C01EAD">
        <w:rPr>
          <w:rFonts w:ascii="Cambria" w:hAnsi="Cambria"/>
          <w:i/>
        </w:rPr>
        <w:t>(Ver artículo 12 del Reglamento para la Coordinación de Acciones Ejecutivas en Materia de Seguridad Nacional)</w:t>
      </w:r>
    </w:p>
  </w:footnote>
  <w:footnote w:id="6">
    <w:p w:rsidR="0088418C" w:rsidRPr="00FB60F5" w:rsidRDefault="0088418C" w:rsidP="00FF3A14">
      <w:pPr>
        <w:pStyle w:val="Textonotapie"/>
        <w:rPr>
          <w:rFonts w:asciiTheme="majorHAnsi" w:hAnsiTheme="majorHAnsi"/>
        </w:rPr>
      </w:pPr>
      <w:r w:rsidRPr="00FB60F5">
        <w:rPr>
          <w:rStyle w:val="Refdenotaalpie"/>
          <w:rFonts w:asciiTheme="majorHAnsi" w:hAnsiTheme="majorHAnsi"/>
        </w:rPr>
        <w:footnoteRef/>
      </w:r>
      <w:r w:rsidRPr="00FB60F5">
        <w:rPr>
          <w:rFonts w:asciiTheme="majorHAnsi" w:hAnsiTheme="majorHAnsi"/>
        </w:rPr>
        <w:t xml:space="preserve"> Artículo 3 Ley de Seguridad Nacional.</w:t>
      </w:r>
    </w:p>
  </w:footnote>
  <w:footnote w:id="7">
    <w:p w:rsidR="00AB12F2" w:rsidRPr="000C262D" w:rsidRDefault="00AB12F2" w:rsidP="000C262D">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w:t>
      </w:r>
      <w:r w:rsidRPr="000C262D">
        <w:rPr>
          <w:rFonts w:asciiTheme="majorHAnsi" w:hAnsiTheme="majorHAnsi" w:cs="Arial"/>
        </w:rPr>
        <w:t>Artículos 39, 40 y  41 de la Constitución Política de los Estados Unidos Mexicanos.</w:t>
      </w:r>
    </w:p>
  </w:footnote>
  <w:footnote w:id="8">
    <w:p w:rsidR="00AB12F2" w:rsidRPr="000C262D" w:rsidRDefault="00AB12F2" w:rsidP="000C262D">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Artículo  26 de la Constitución Política de los Estados Unidos Mexicanos</w:t>
      </w:r>
      <w:r w:rsidR="000C262D">
        <w:rPr>
          <w:rFonts w:asciiTheme="majorHAnsi" w:hAnsiTheme="majorHAnsi"/>
        </w:rPr>
        <w:t>,</w:t>
      </w:r>
      <w:r w:rsidRPr="000C262D">
        <w:rPr>
          <w:rFonts w:asciiTheme="majorHAnsi" w:hAnsiTheme="majorHAnsi"/>
        </w:rPr>
        <w:t xml:space="preserve"> y artículo 4 y 5 de la </w:t>
      </w:r>
      <w:r w:rsidR="000C262D">
        <w:rPr>
          <w:rFonts w:asciiTheme="majorHAnsi" w:hAnsiTheme="majorHAnsi"/>
        </w:rPr>
        <w:t>Ley de Planeación</w:t>
      </w:r>
    </w:p>
  </w:footnote>
  <w:footnote w:id="9">
    <w:p w:rsidR="008D0CC1" w:rsidRPr="000C262D" w:rsidRDefault="008D0CC1" w:rsidP="000C262D">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w:t>
      </w:r>
      <w:proofErr w:type="gramStart"/>
      <w:r w:rsidRPr="000C262D">
        <w:rPr>
          <w:rFonts w:asciiTheme="majorHAnsi" w:hAnsiTheme="majorHAnsi"/>
        </w:rPr>
        <w:t>Artículos</w:t>
      </w:r>
      <w:proofErr w:type="gramEnd"/>
      <w:r w:rsidRPr="000C262D">
        <w:rPr>
          <w:rFonts w:asciiTheme="majorHAnsi" w:hAnsiTheme="majorHAnsi"/>
        </w:rPr>
        <w:t xml:space="preserve"> 1º, 39, 40 y 41 de la Constitución Política de los Estados Unidos Mexicanos.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35pt;height:9.35pt" o:bullet="t">
        <v:imagedata r:id="rId1" o:title="BD14868_"/>
      </v:shape>
    </w:pict>
  </w:numPicBullet>
  <w:abstractNum w:abstractNumId="0">
    <w:nsid w:val="015F5B50"/>
    <w:multiLevelType w:val="hybridMultilevel"/>
    <w:tmpl w:val="D06E89D0"/>
    <w:lvl w:ilvl="0" w:tplc="95FE9672">
      <w:start w:val="1"/>
      <w:numFmt w:val="bullet"/>
      <w:lvlText w:val="-"/>
      <w:lvlJc w:val="left"/>
      <w:pPr>
        <w:ind w:left="2119" w:hanging="360"/>
      </w:pPr>
      <w:rPr>
        <w:rFonts w:ascii="SimSun" w:eastAsia="SimSun" w:hAnsi="SimSun" w:hint="eastAsia"/>
      </w:rPr>
    </w:lvl>
    <w:lvl w:ilvl="1" w:tplc="0C0A0003" w:tentative="1">
      <w:start w:val="1"/>
      <w:numFmt w:val="bullet"/>
      <w:lvlText w:val="o"/>
      <w:lvlJc w:val="left"/>
      <w:pPr>
        <w:ind w:left="2839" w:hanging="360"/>
      </w:pPr>
      <w:rPr>
        <w:rFonts w:ascii="Courier New" w:hAnsi="Courier New" w:cs="Courier New" w:hint="default"/>
      </w:rPr>
    </w:lvl>
    <w:lvl w:ilvl="2" w:tplc="0C0A0005" w:tentative="1">
      <w:start w:val="1"/>
      <w:numFmt w:val="bullet"/>
      <w:lvlText w:val=""/>
      <w:lvlJc w:val="left"/>
      <w:pPr>
        <w:ind w:left="3559" w:hanging="360"/>
      </w:pPr>
      <w:rPr>
        <w:rFonts w:ascii="Wingdings" w:hAnsi="Wingdings" w:hint="default"/>
      </w:rPr>
    </w:lvl>
    <w:lvl w:ilvl="3" w:tplc="0C0A0001" w:tentative="1">
      <w:start w:val="1"/>
      <w:numFmt w:val="bullet"/>
      <w:lvlText w:val=""/>
      <w:lvlJc w:val="left"/>
      <w:pPr>
        <w:ind w:left="4279" w:hanging="360"/>
      </w:pPr>
      <w:rPr>
        <w:rFonts w:ascii="Symbol" w:hAnsi="Symbol" w:hint="default"/>
      </w:rPr>
    </w:lvl>
    <w:lvl w:ilvl="4" w:tplc="0C0A0003" w:tentative="1">
      <w:start w:val="1"/>
      <w:numFmt w:val="bullet"/>
      <w:lvlText w:val="o"/>
      <w:lvlJc w:val="left"/>
      <w:pPr>
        <w:ind w:left="4999" w:hanging="360"/>
      </w:pPr>
      <w:rPr>
        <w:rFonts w:ascii="Courier New" w:hAnsi="Courier New" w:cs="Courier New" w:hint="default"/>
      </w:rPr>
    </w:lvl>
    <w:lvl w:ilvl="5" w:tplc="0C0A0005" w:tentative="1">
      <w:start w:val="1"/>
      <w:numFmt w:val="bullet"/>
      <w:lvlText w:val=""/>
      <w:lvlJc w:val="left"/>
      <w:pPr>
        <w:ind w:left="5719" w:hanging="360"/>
      </w:pPr>
      <w:rPr>
        <w:rFonts w:ascii="Wingdings" w:hAnsi="Wingdings" w:hint="default"/>
      </w:rPr>
    </w:lvl>
    <w:lvl w:ilvl="6" w:tplc="0C0A0001" w:tentative="1">
      <w:start w:val="1"/>
      <w:numFmt w:val="bullet"/>
      <w:lvlText w:val=""/>
      <w:lvlJc w:val="left"/>
      <w:pPr>
        <w:ind w:left="6439" w:hanging="360"/>
      </w:pPr>
      <w:rPr>
        <w:rFonts w:ascii="Symbol" w:hAnsi="Symbol" w:hint="default"/>
      </w:rPr>
    </w:lvl>
    <w:lvl w:ilvl="7" w:tplc="0C0A0003" w:tentative="1">
      <w:start w:val="1"/>
      <w:numFmt w:val="bullet"/>
      <w:lvlText w:val="o"/>
      <w:lvlJc w:val="left"/>
      <w:pPr>
        <w:ind w:left="7159" w:hanging="360"/>
      </w:pPr>
      <w:rPr>
        <w:rFonts w:ascii="Courier New" w:hAnsi="Courier New" w:cs="Courier New" w:hint="default"/>
      </w:rPr>
    </w:lvl>
    <w:lvl w:ilvl="8" w:tplc="0C0A0005" w:tentative="1">
      <w:start w:val="1"/>
      <w:numFmt w:val="bullet"/>
      <w:lvlText w:val=""/>
      <w:lvlJc w:val="left"/>
      <w:pPr>
        <w:ind w:left="7879" w:hanging="360"/>
      </w:pPr>
      <w:rPr>
        <w:rFonts w:ascii="Wingdings" w:hAnsi="Wingdings" w:hint="default"/>
      </w:rPr>
    </w:lvl>
  </w:abstractNum>
  <w:abstractNum w:abstractNumId="1">
    <w:nsid w:val="035F07A2"/>
    <w:multiLevelType w:val="hybridMultilevel"/>
    <w:tmpl w:val="BB0682A6"/>
    <w:lvl w:ilvl="0" w:tplc="377C1660">
      <w:start w:val="1"/>
      <w:numFmt w:val="upperRoman"/>
      <w:lvlText w:val="%1."/>
      <w:lvlJc w:val="left"/>
      <w:pPr>
        <w:ind w:left="1648" w:hanging="72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
    <w:nsid w:val="04A27219"/>
    <w:multiLevelType w:val="hybridMultilevel"/>
    <w:tmpl w:val="E092DDEC"/>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84085D"/>
    <w:multiLevelType w:val="hybridMultilevel"/>
    <w:tmpl w:val="3BB84C48"/>
    <w:lvl w:ilvl="0" w:tplc="CABC151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705A8F"/>
    <w:multiLevelType w:val="hybridMultilevel"/>
    <w:tmpl w:val="BB08C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F6383C"/>
    <w:multiLevelType w:val="hybridMultilevel"/>
    <w:tmpl w:val="8B1E7C4A"/>
    <w:lvl w:ilvl="0" w:tplc="7C24F56A">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E71F6D"/>
    <w:multiLevelType w:val="hybridMultilevel"/>
    <w:tmpl w:val="453222E2"/>
    <w:lvl w:ilvl="0" w:tplc="0C0A0013">
      <w:start w:val="1"/>
      <w:numFmt w:val="upperRoman"/>
      <w:lvlText w:val="%1."/>
      <w:lvlJc w:val="right"/>
      <w:pPr>
        <w:ind w:left="720" w:hanging="360"/>
      </w:pPr>
    </w:lvl>
    <w:lvl w:ilvl="1" w:tplc="DC94DE8A">
      <w:start w:val="1"/>
      <w:numFmt w:val="upperRoman"/>
      <w:lvlText w:val="%2."/>
      <w:lvlJc w:val="right"/>
      <w:pPr>
        <w:ind w:left="1440" w:hanging="360"/>
      </w:pPr>
      <w:rPr>
        <w:b/>
      </w:rPr>
    </w:lvl>
    <w:lvl w:ilvl="2" w:tplc="7DE2E93A">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395FF4"/>
    <w:multiLevelType w:val="hybridMultilevel"/>
    <w:tmpl w:val="ABE4F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5649D0"/>
    <w:multiLevelType w:val="hybridMultilevel"/>
    <w:tmpl w:val="CA20A19E"/>
    <w:lvl w:ilvl="0" w:tplc="1352A368">
      <w:start w:val="1"/>
      <w:numFmt w:val="upperRoman"/>
      <w:lvlText w:val="%1."/>
      <w:lvlJc w:val="right"/>
      <w:pPr>
        <w:ind w:left="2119" w:hanging="360"/>
      </w:pPr>
      <w:rPr>
        <w:b/>
      </w:rPr>
    </w:lvl>
    <w:lvl w:ilvl="1" w:tplc="0C0A0019" w:tentative="1">
      <w:start w:val="1"/>
      <w:numFmt w:val="lowerLetter"/>
      <w:lvlText w:val="%2."/>
      <w:lvlJc w:val="left"/>
      <w:pPr>
        <w:ind w:left="2119" w:hanging="360"/>
      </w:pPr>
    </w:lvl>
    <w:lvl w:ilvl="2" w:tplc="0C0A001B" w:tentative="1">
      <w:start w:val="1"/>
      <w:numFmt w:val="lowerRoman"/>
      <w:lvlText w:val="%3."/>
      <w:lvlJc w:val="right"/>
      <w:pPr>
        <w:ind w:left="2839" w:hanging="180"/>
      </w:pPr>
    </w:lvl>
    <w:lvl w:ilvl="3" w:tplc="0C0A000F" w:tentative="1">
      <w:start w:val="1"/>
      <w:numFmt w:val="decimal"/>
      <w:lvlText w:val="%4."/>
      <w:lvlJc w:val="left"/>
      <w:pPr>
        <w:ind w:left="3559" w:hanging="360"/>
      </w:pPr>
    </w:lvl>
    <w:lvl w:ilvl="4" w:tplc="0C0A0019" w:tentative="1">
      <w:start w:val="1"/>
      <w:numFmt w:val="lowerLetter"/>
      <w:lvlText w:val="%5."/>
      <w:lvlJc w:val="left"/>
      <w:pPr>
        <w:ind w:left="4279" w:hanging="360"/>
      </w:pPr>
    </w:lvl>
    <w:lvl w:ilvl="5" w:tplc="0C0A001B" w:tentative="1">
      <w:start w:val="1"/>
      <w:numFmt w:val="lowerRoman"/>
      <w:lvlText w:val="%6."/>
      <w:lvlJc w:val="right"/>
      <w:pPr>
        <w:ind w:left="4999" w:hanging="180"/>
      </w:pPr>
    </w:lvl>
    <w:lvl w:ilvl="6" w:tplc="0C0A000F" w:tentative="1">
      <w:start w:val="1"/>
      <w:numFmt w:val="decimal"/>
      <w:lvlText w:val="%7."/>
      <w:lvlJc w:val="left"/>
      <w:pPr>
        <w:ind w:left="5719" w:hanging="360"/>
      </w:pPr>
    </w:lvl>
    <w:lvl w:ilvl="7" w:tplc="0C0A0019" w:tentative="1">
      <w:start w:val="1"/>
      <w:numFmt w:val="lowerLetter"/>
      <w:lvlText w:val="%8."/>
      <w:lvlJc w:val="left"/>
      <w:pPr>
        <w:ind w:left="6439" w:hanging="360"/>
      </w:pPr>
    </w:lvl>
    <w:lvl w:ilvl="8" w:tplc="0C0A001B" w:tentative="1">
      <w:start w:val="1"/>
      <w:numFmt w:val="lowerRoman"/>
      <w:lvlText w:val="%9."/>
      <w:lvlJc w:val="right"/>
      <w:pPr>
        <w:ind w:left="7159" w:hanging="180"/>
      </w:pPr>
    </w:lvl>
  </w:abstractNum>
  <w:abstractNum w:abstractNumId="9">
    <w:nsid w:val="2D4442C6"/>
    <w:multiLevelType w:val="hybridMultilevel"/>
    <w:tmpl w:val="9468CA1E"/>
    <w:lvl w:ilvl="0" w:tplc="9BB8677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A365C0"/>
    <w:multiLevelType w:val="hybridMultilevel"/>
    <w:tmpl w:val="BD0E6DEE"/>
    <w:lvl w:ilvl="0" w:tplc="D18EE5A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0E1CDB"/>
    <w:multiLevelType w:val="hybridMultilevel"/>
    <w:tmpl w:val="7578DB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A969A2"/>
    <w:multiLevelType w:val="hybridMultilevel"/>
    <w:tmpl w:val="5C0EFB5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A0637B5"/>
    <w:multiLevelType w:val="hybridMultilevel"/>
    <w:tmpl w:val="A30C9A7A"/>
    <w:lvl w:ilvl="0" w:tplc="EFB4827E">
      <w:start w:val="1"/>
      <w:numFmt w:val="decimal"/>
      <w:lvlText w:val="%1."/>
      <w:lvlJc w:val="left"/>
      <w:pPr>
        <w:ind w:left="720" w:hanging="360"/>
      </w:pPr>
      <w:rPr>
        <w:b/>
      </w:rPr>
    </w:lvl>
    <w:lvl w:ilvl="1" w:tplc="B8B0F0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1C6E34"/>
    <w:multiLevelType w:val="hybridMultilevel"/>
    <w:tmpl w:val="BFCCA3D0"/>
    <w:lvl w:ilvl="0" w:tplc="0C0A0013">
      <w:start w:val="1"/>
      <w:numFmt w:val="upperRoman"/>
      <w:lvlText w:val="%1."/>
      <w:lvlJc w:val="right"/>
      <w:pPr>
        <w:ind w:left="720" w:hanging="360"/>
      </w:pPr>
    </w:lvl>
    <w:lvl w:ilvl="1" w:tplc="1352A368">
      <w:start w:val="1"/>
      <w:numFmt w:val="upperRoman"/>
      <w:lvlText w:val="%2."/>
      <w:lvlJc w:val="righ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E690BB1"/>
    <w:multiLevelType w:val="hybridMultilevel"/>
    <w:tmpl w:val="EFB8F850"/>
    <w:lvl w:ilvl="0" w:tplc="87CE4B8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A00D5B"/>
    <w:multiLevelType w:val="hybridMultilevel"/>
    <w:tmpl w:val="FD787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0101E5"/>
    <w:multiLevelType w:val="hybridMultilevel"/>
    <w:tmpl w:val="ADBA2DA8"/>
    <w:lvl w:ilvl="0" w:tplc="E4BC9CA2">
      <w:start w:val="1"/>
      <w:numFmt w:val="decimal"/>
      <w:lvlText w:val="%1."/>
      <w:lvlJc w:val="left"/>
      <w:pPr>
        <w:tabs>
          <w:tab w:val="num" w:pos="720"/>
        </w:tabs>
        <w:ind w:left="720" w:hanging="360"/>
      </w:pPr>
      <w:rPr>
        <w:b/>
      </w:rPr>
    </w:lvl>
    <w:lvl w:ilvl="1" w:tplc="100849CA">
      <w:start w:val="1"/>
      <w:numFmt w:val="decimal"/>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30C6B7F"/>
    <w:multiLevelType w:val="hybridMultilevel"/>
    <w:tmpl w:val="914EC78C"/>
    <w:lvl w:ilvl="0" w:tplc="BEAA1D5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4053882"/>
    <w:multiLevelType w:val="hybridMultilevel"/>
    <w:tmpl w:val="F6D4B52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1A1058D0">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7263289"/>
    <w:multiLevelType w:val="hybridMultilevel"/>
    <w:tmpl w:val="CC8CB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D4E5E00"/>
    <w:multiLevelType w:val="hybridMultilevel"/>
    <w:tmpl w:val="BD469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D86B3B"/>
    <w:multiLevelType w:val="hybridMultilevel"/>
    <w:tmpl w:val="7A9AE0FA"/>
    <w:lvl w:ilvl="0" w:tplc="8256AA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53812FE"/>
    <w:multiLevelType w:val="hybridMultilevel"/>
    <w:tmpl w:val="9CC0F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08C2982"/>
    <w:multiLevelType w:val="hybridMultilevel"/>
    <w:tmpl w:val="4838F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93B4568"/>
    <w:multiLevelType w:val="hybridMultilevel"/>
    <w:tmpl w:val="E64EEEA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A4C392B"/>
    <w:multiLevelType w:val="hybridMultilevel"/>
    <w:tmpl w:val="A9F6D80A"/>
    <w:lvl w:ilvl="0" w:tplc="8D184A54">
      <w:start w:val="1"/>
      <w:numFmt w:val="bullet"/>
      <w:lvlText w:val="•"/>
      <w:lvlJc w:val="left"/>
      <w:pPr>
        <w:tabs>
          <w:tab w:val="num" w:pos="720"/>
        </w:tabs>
        <w:ind w:left="720" w:hanging="360"/>
      </w:pPr>
      <w:rPr>
        <w:rFonts w:ascii="Times New Roman" w:hAnsi="Times New Roman" w:hint="default"/>
      </w:rPr>
    </w:lvl>
    <w:lvl w:ilvl="1" w:tplc="E7A648E2" w:tentative="1">
      <w:start w:val="1"/>
      <w:numFmt w:val="bullet"/>
      <w:lvlText w:val="•"/>
      <w:lvlJc w:val="left"/>
      <w:pPr>
        <w:tabs>
          <w:tab w:val="num" w:pos="1440"/>
        </w:tabs>
        <w:ind w:left="1440" w:hanging="360"/>
      </w:pPr>
      <w:rPr>
        <w:rFonts w:ascii="Times New Roman" w:hAnsi="Times New Roman" w:hint="default"/>
      </w:rPr>
    </w:lvl>
    <w:lvl w:ilvl="2" w:tplc="7E7E16B4" w:tentative="1">
      <w:start w:val="1"/>
      <w:numFmt w:val="bullet"/>
      <w:lvlText w:val="•"/>
      <w:lvlJc w:val="left"/>
      <w:pPr>
        <w:tabs>
          <w:tab w:val="num" w:pos="2160"/>
        </w:tabs>
        <w:ind w:left="2160" w:hanging="360"/>
      </w:pPr>
      <w:rPr>
        <w:rFonts w:ascii="Times New Roman" w:hAnsi="Times New Roman" w:hint="default"/>
      </w:rPr>
    </w:lvl>
    <w:lvl w:ilvl="3" w:tplc="54F0E7CA" w:tentative="1">
      <w:start w:val="1"/>
      <w:numFmt w:val="bullet"/>
      <w:lvlText w:val="•"/>
      <w:lvlJc w:val="left"/>
      <w:pPr>
        <w:tabs>
          <w:tab w:val="num" w:pos="2880"/>
        </w:tabs>
        <w:ind w:left="2880" w:hanging="360"/>
      </w:pPr>
      <w:rPr>
        <w:rFonts w:ascii="Times New Roman" w:hAnsi="Times New Roman" w:hint="default"/>
      </w:rPr>
    </w:lvl>
    <w:lvl w:ilvl="4" w:tplc="F35CBB8A" w:tentative="1">
      <w:start w:val="1"/>
      <w:numFmt w:val="bullet"/>
      <w:lvlText w:val="•"/>
      <w:lvlJc w:val="left"/>
      <w:pPr>
        <w:tabs>
          <w:tab w:val="num" w:pos="3600"/>
        </w:tabs>
        <w:ind w:left="3600" w:hanging="360"/>
      </w:pPr>
      <w:rPr>
        <w:rFonts w:ascii="Times New Roman" w:hAnsi="Times New Roman" w:hint="default"/>
      </w:rPr>
    </w:lvl>
    <w:lvl w:ilvl="5" w:tplc="4CB08C08" w:tentative="1">
      <w:start w:val="1"/>
      <w:numFmt w:val="bullet"/>
      <w:lvlText w:val="•"/>
      <w:lvlJc w:val="left"/>
      <w:pPr>
        <w:tabs>
          <w:tab w:val="num" w:pos="4320"/>
        </w:tabs>
        <w:ind w:left="4320" w:hanging="360"/>
      </w:pPr>
      <w:rPr>
        <w:rFonts w:ascii="Times New Roman" w:hAnsi="Times New Roman" w:hint="default"/>
      </w:rPr>
    </w:lvl>
    <w:lvl w:ilvl="6" w:tplc="92E290F6" w:tentative="1">
      <w:start w:val="1"/>
      <w:numFmt w:val="bullet"/>
      <w:lvlText w:val="•"/>
      <w:lvlJc w:val="left"/>
      <w:pPr>
        <w:tabs>
          <w:tab w:val="num" w:pos="5040"/>
        </w:tabs>
        <w:ind w:left="5040" w:hanging="360"/>
      </w:pPr>
      <w:rPr>
        <w:rFonts w:ascii="Times New Roman" w:hAnsi="Times New Roman" w:hint="default"/>
      </w:rPr>
    </w:lvl>
    <w:lvl w:ilvl="7" w:tplc="A19A22B6" w:tentative="1">
      <w:start w:val="1"/>
      <w:numFmt w:val="bullet"/>
      <w:lvlText w:val="•"/>
      <w:lvlJc w:val="left"/>
      <w:pPr>
        <w:tabs>
          <w:tab w:val="num" w:pos="5760"/>
        </w:tabs>
        <w:ind w:left="5760" w:hanging="360"/>
      </w:pPr>
      <w:rPr>
        <w:rFonts w:ascii="Times New Roman" w:hAnsi="Times New Roman" w:hint="default"/>
      </w:rPr>
    </w:lvl>
    <w:lvl w:ilvl="8" w:tplc="1FDEF59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E6B3E20"/>
    <w:multiLevelType w:val="hybridMultilevel"/>
    <w:tmpl w:val="45C88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6D1136"/>
    <w:multiLevelType w:val="hybridMultilevel"/>
    <w:tmpl w:val="0A7A6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FBA097A"/>
    <w:multiLevelType w:val="hybridMultilevel"/>
    <w:tmpl w:val="6CC0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0745B9A"/>
    <w:multiLevelType w:val="hybridMultilevel"/>
    <w:tmpl w:val="CB52AA8E"/>
    <w:lvl w:ilvl="0" w:tplc="100849CA">
      <w:start w:val="1"/>
      <w:numFmt w:val="decimal"/>
      <w:lvlText w:val="%1."/>
      <w:lvlJc w:val="left"/>
      <w:pPr>
        <w:tabs>
          <w:tab w:val="num" w:pos="1440"/>
        </w:tabs>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3443DF5"/>
    <w:multiLevelType w:val="hybridMultilevel"/>
    <w:tmpl w:val="31CA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78B4FBB"/>
    <w:multiLevelType w:val="hybridMultilevel"/>
    <w:tmpl w:val="D8B65F0A"/>
    <w:lvl w:ilvl="0" w:tplc="0C0A0005">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3">
    <w:nsid w:val="7B6A585E"/>
    <w:multiLevelType w:val="hybridMultilevel"/>
    <w:tmpl w:val="A6F0B898"/>
    <w:lvl w:ilvl="0" w:tplc="0C0A0001">
      <w:start w:val="1"/>
      <w:numFmt w:val="bullet"/>
      <w:lvlText w:val=""/>
      <w:lvlJc w:val="left"/>
      <w:pPr>
        <w:ind w:left="829" w:hanging="360"/>
      </w:pPr>
      <w:rPr>
        <w:rFonts w:ascii="Symbol" w:hAnsi="Symbol" w:hint="default"/>
      </w:rPr>
    </w:lvl>
    <w:lvl w:ilvl="1" w:tplc="0C0A0003" w:tentative="1">
      <w:start w:val="1"/>
      <w:numFmt w:val="bullet"/>
      <w:lvlText w:val="o"/>
      <w:lvlJc w:val="left"/>
      <w:pPr>
        <w:ind w:left="1549" w:hanging="360"/>
      </w:pPr>
      <w:rPr>
        <w:rFonts w:ascii="Courier New" w:hAnsi="Courier New" w:cs="Courier New" w:hint="default"/>
      </w:rPr>
    </w:lvl>
    <w:lvl w:ilvl="2" w:tplc="0C0A0005" w:tentative="1">
      <w:start w:val="1"/>
      <w:numFmt w:val="bullet"/>
      <w:lvlText w:val=""/>
      <w:lvlJc w:val="left"/>
      <w:pPr>
        <w:ind w:left="2269" w:hanging="360"/>
      </w:pPr>
      <w:rPr>
        <w:rFonts w:ascii="Wingdings" w:hAnsi="Wingdings" w:hint="default"/>
      </w:rPr>
    </w:lvl>
    <w:lvl w:ilvl="3" w:tplc="0C0A0001" w:tentative="1">
      <w:start w:val="1"/>
      <w:numFmt w:val="bullet"/>
      <w:lvlText w:val=""/>
      <w:lvlJc w:val="left"/>
      <w:pPr>
        <w:ind w:left="2989" w:hanging="360"/>
      </w:pPr>
      <w:rPr>
        <w:rFonts w:ascii="Symbol" w:hAnsi="Symbol" w:hint="default"/>
      </w:rPr>
    </w:lvl>
    <w:lvl w:ilvl="4" w:tplc="0C0A0003" w:tentative="1">
      <w:start w:val="1"/>
      <w:numFmt w:val="bullet"/>
      <w:lvlText w:val="o"/>
      <w:lvlJc w:val="left"/>
      <w:pPr>
        <w:ind w:left="3709" w:hanging="360"/>
      </w:pPr>
      <w:rPr>
        <w:rFonts w:ascii="Courier New" w:hAnsi="Courier New" w:cs="Courier New" w:hint="default"/>
      </w:rPr>
    </w:lvl>
    <w:lvl w:ilvl="5" w:tplc="0C0A0005" w:tentative="1">
      <w:start w:val="1"/>
      <w:numFmt w:val="bullet"/>
      <w:lvlText w:val=""/>
      <w:lvlJc w:val="left"/>
      <w:pPr>
        <w:ind w:left="4429" w:hanging="360"/>
      </w:pPr>
      <w:rPr>
        <w:rFonts w:ascii="Wingdings" w:hAnsi="Wingdings" w:hint="default"/>
      </w:rPr>
    </w:lvl>
    <w:lvl w:ilvl="6" w:tplc="0C0A0001" w:tentative="1">
      <w:start w:val="1"/>
      <w:numFmt w:val="bullet"/>
      <w:lvlText w:val=""/>
      <w:lvlJc w:val="left"/>
      <w:pPr>
        <w:ind w:left="5149" w:hanging="360"/>
      </w:pPr>
      <w:rPr>
        <w:rFonts w:ascii="Symbol" w:hAnsi="Symbol" w:hint="default"/>
      </w:rPr>
    </w:lvl>
    <w:lvl w:ilvl="7" w:tplc="0C0A0003" w:tentative="1">
      <w:start w:val="1"/>
      <w:numFmt w:val="bullet"/>
      <w:lvlText w:val="o"/>
      <w:lvlJc w:val="left"/>
      <w:pPr>
        <w:ind w:left="5869" w:hanging="360"/>
      </w:pPr>
      <w:rPr>
        <w:rFonts w:ascii="Courier New" w:hAnsi="Courier New" w:cs="Courier New" w:hint="default"/>
      </w:rPr>
    </w:lvl>
    <w:lvl w:ilvl="8" w:tplc="0C0A0005" w:tentative="1">
      <w:start w:val="1"/>
      <w:numFmt w:val="bullet"/>
      <w:lvlText w:val=""/>
      <w:lvlJc w:val="left"/>
      <w:pPr>
        <w:ind w:left="6589" w:hanging="360"/>
      </w:pPr>
      <w:rPr>
        <w:rFonts w:ascii="Wingdings" w:hAnsi="Wingdings" w:hint="default"/>
      </w:rPr>
    </w:lvl>
  </w:abstractNum>
  <w:abstractNum w:abstractNumId="34">
    <w:nsid w:val="7E846B2E"/>
    <w:multiLevelType w:val="hybridMultilevel"/>
    <w:tmpl w:val="572E07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8FA29F1A">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3"/>
  </w:num>
  <w:num w:numId="6">
    <w:abstractNumId w:val="18"/>
  </w:num>
  <w:num w:numId="7">
    <w:abstractNumId w:val="3"/>
  </w:num>
  <w:num w:numId="8">
    <w:abstractNumId w:val="9"/>
  </w:num>
  <w:num w:numId="9">
    <w:abstractNumId w:val="6"/>
  </w:num>
  <w:num w:numId="10">
    <w:abstractNumId w:val="22"/>
  </w:num>
  <w:num w:numId="11">
    <w:abstractNumId w:val="10"/>
  </w:num>
  <w:num w:numId="12">
    <w:abstractNumId w:val="25"/>
  </w:num>
  <w:num w:numId="13">
    <w:abstractNumId w:val="19"/>
  </w:num>
  <w:num w:numId="14">
    <w:abstractNumId w:val="11"/>
  </w:num>
  <w:num w:numId="15">
    <w:abstractNumId w:val="34"/>
  </w:num>
  <w:num w:numId="16">
    <w:abstractNumId w:val="12"/>
  </w:num>
  <w:num w:numId="17">
    <w:abstractNumId w:val="14"/>
  </w:num>
  <w:num w:numId="18">
    <w:abstractNumId w:val="8"/>
  </w:num>
  <w:num w:numId="19">
    <w:abstractNumId w:val="0"/>
  </w:num>
  <w:num w:numId="20">
    <w:abstractNumId w:val="17"/>
  </w:num>
  <w:num w:numId="21">
    <w:abstractNumId w:val="17"/>
  </w:num>
  <w:num w:numId="22">
    <w:abstractNumId w:val="30"/>
  </w:num>
  <w:num w:numId="23">
    <w:abstractNumId w:val="33"/>
  </w:num>
  <w:num w:numId="24">
    <w:abstractNumId w:val="20"/>
  </w:num>
  <w:num w:numId="25">
    <w:abstractNumId w:val="1"/>
  </w:num>
  <w:num w:numId="26">
    <w:abstractNumId w:val="7"/>
  </w:num>
  <w:num w:numId="27">
    <w:abstractNumId w:val="29"/>
  </w:num>
  <w:num w:numId="28">
    <w:abstractNumId w:val="31"/>
  </w:num>
  <w:num w:numId="29">
    <w:abstractNumId w:val="28"/>
  </w:num>
  <w:num w:numId="30">
    <w:abstractNumId w:val="4"/>
  </w:num>
  <w:num w:numId="31">
    <w:abstractNumId w:val="16"/>
  </w:num>
  <w:num w:numId="32">
    <w:abstractNumId w:val="27"/>
  </w:num>
  <w:num w:numId="33">
    <w:abstractNumId w:val="24"/>
  </w:num>
  <w:num w:numId="34">
    <w:abstractNumId w:val="21"/>
  </w:num>
  <w:num w:numId="35">
    <w:abstractNumId w:val="3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23F0F"/>
    <w:rsid w:val="00023F0F"/>
    <w:rsid w:val="00035CE9"/>
    <w:rsid w:val="00036CB8"/>
    <w:rsid w:val="00043920"/>
    <w:rsid w:val="00057BEA"/>
    <w:rsid w:val="000627E7"/>
    <w:rsid w:val="000651D2"/>
    <w:rsid w:val="00065736"/>
    <w:rsid w:val="00097606"/>
    <w:rsid w:val="000B32EB"/>
    <w:rsid w:val="000C1791"/>
    <w:rsid w:val="000C262D"/>
    <w:rsid w:val="000C6F7D"/>
    <w:rsid w:val="001153F2"/>
    <w:rsid w:val="001317F7"/>
    <w:rsid w:val="001452A3"/>
    <w:rsid w:val="001542CE"/>
    <w:rsid w:val="0019057F"/>
    <w:rsid w:val="001913C1"/>
    <w:rsid w:val="001D2923"/>
    <w:rsid w:val="001F412B"/>
    <w:rsid w:val="002015B8"/>
    <w:rsid w:val="00214F36"/>
    <w:rsid w:val="00215C64"/>
    <w:rsid w:val="00225EDB"/>
    <w:rsid w:val="002274D3"/>
    <w:rsid w:val="00244E97"/>
    <w:rsid w:val="00255515"/>
    <w:rsid w:val="00261B7B"/>
    <w:rsid w:val="00281DED"/>
    <w:rsid w:val="00293DE4"/>
    <w:rsid w:val="002C1368"/>
    <w:rsid w:val="002C5372"/>
    <w:rsid w:val="002C56A3"/>
    <w:rsid w:val="002F15F1"/>
    <w:rsid w:val="00305A70"/>
    <w:rsid w:val="00326239"/>
    <w:rsid w:val="00334D3C"/>
    <w:rsid w:val="0035146A"/>
    <w:rsid w:val="003632AB"/>
    <w:rsid w:val="00363471"/>
    <w:rsid w:val="00376AB7"/>
    <w:rsid w:val="00392E00"/>
    <w:rsid w:val="003A06C5"/>
    <w:rsid w:val="003C0BE0"/>
    <w:rsid w:val="003E0275"/>
    <w:rsid w:val="003E36BE"/>
    <w:rsid w:val="003E6506"/>
    <w:rsid w:val="004157E2"/>
    <w:rsid w:val="0042563F"/>
    <w:rsid w:val="00447FCB"/>
    <w:rsid w:val="00453B46"/>
    <w:rsid w:val="004656C6"/>
    <w:rsid w:val="004827CC"/>
    <w:rsid w:val="00483C5C"/>
    <w:rsid w:val="0048499C"/>
    <w:rsid w:val="004B5AC7"/>
    <w:rsid w:val="004D0320"/>
    <w:rsid w:val="004E0856"/>
    <w:rsid w:val="005044DC"/>
    <w:rsid w:val="0051222E"/>
    <w:rsid w:val="005247B0"/>
    <w:rsid w:val="005356D1"/>
    <w:rsid w:val="0053718A"/>
    <w:rsid w:val="00537620"/>
    <w:rsid w:val="0056311C"/>
    <w:rsid w:val="00574D90"/>
    <w:rsid w:val="00593736"/>
    <w:rsid w:val="005C1A02"/>
    <w:rsid w:val="005F1EFB"/>
    <w:rsid w:val="005F5DAD"/>
    <w:rsid w:val="006570E3"/>
    <w:rsid w:val="00683938"/>
    <w:rsid w:val="006A5525"/>
    <w:rsid w:val="006B092A"/>
    <w:rsid w:val="006B62C9"/>
    <w:rsid w:val="006D6E4A"/>
    <w:rsid w:val="006E57FB"/>
    <w:rsid w:val="006E5C27"/>
    <w:rsid w:val="006E7741"/>
    <w:rsid w:val="006F3939"/>
    <w:rsid w:val="006F5C70"/>
    <w:rsid w:val="0072053E"/>
    <w:rsid w:val="00730CBB"/>
    <w:rsid w:val="0073223A"/>
    <w:rsid w:val="007449A3"/>
    <w:rsid w:val="00761A37"/>
    <w:rsid w:val="007A51A9"/>
    <w:rsid w:val="007B60A6"/>
    <w:rsid w:val="007E6747"/>
    <w:rsid w:val="007F16E0"/>
    <w:rsid w:val="00800086"/>
    <w:rsid w:val="00800390"/>
    <w:rsid w:val="008165DD"/>
    <w:rsid w:val="008262C7"/>
    <w:rsid w:val="00847F82"/>
    <w:rsid w:val="008532B2"/>
    <w:rsid w:val="008733F6"/>
    <w:rsid w:val="0088418C"/>
    <w:rsid w:val="00890281"/>
    <w:rsid w:val="008D0CC1"/>
    <w:rsid w:val="008E49B6"/>
    <w:rsid w:val="008F0657"/>
    <w:rsid w:val="00910B60"/>
    <w:rsid w:val="00930AB7"/>
    <w:rsid w:val="009532CB"/>
    <w:rsid w:val="00954A78"/>
    <w:rsid w:val="0096106D"/>
    <w:rsid w:val="009808CD"/>
    <w:rsid w:val="009D6DFC"/>
    <w:rsid w:val="009E2ABA"/>
    <w:rsid w:val="00A10973"/>
    <w:rsid w:val="00A13145"/>
    <w:rsid w:val="00A17340"/>
    <w:rsid w:val="00A21D95"/>
    <w:rsid w:val="00A4273D"/>
    <w:rsid w:val="00A45853"/>
    <w:rsid w:val="00A545B2"/>
    <w:rsid w:val="00A777DD"/>
    <w:rsid w:val="00A84595"/>
    <w:rsid w:val="00A87DC0"/>
    <w:rsid w:val="00AB12F2"/>
    <w:rsid w:val="00AB4355"/>
    <w:rsid w:val="00AF4903"/>
    <w:rsid w:val="00B34C7C"/>
    <w:rsid w:val="00B417C2"/>
    <w:rsid w:val="00B6251A"/>
    <w:rsid w:val="00B65B49"/>
    <w:rsid w:val="00B931A3"/>
    <w:rsid w:val="00BB6E94"/>
    <w:rsid w:val="00BC04DE"/>
    <w:rsid w:val="00BD0FAB"/>
    <w:rsid w:val="00BD43FF"/>
    <w:rsid w:val="00BE1CAF"/>
    <w:rsid w:val="00BE43B2"/>
    <w:rsid w:val="00BF0EA6"/>
    <w:rsid w:val="00C01EAD"/>
    <w:rsid w:val="00C65BEA"/>
    <w:rsid w:val="00C823A6"/>
    <w:rsid w:val="00C83370"/>
    <w:rsid w:val="00C9136B"/>
    <w:rsid w:val="00CB125A"/>
    <w:rsid w:val="00CB5172"/>
    <w:rsid w:val="00CC3C90"/>
    <w:rsid w:val="00CC565F"/>
    <w:rsid w:val="00CE1F5A"/>
    <w:rsid w:val="00CF781A"/>
    <w:rsid w:val="00D013DF"/>
    <w:rsid w:val="00D04A0D"/>
    <w:rsid w:val="00D40C46"/>
    <w:rsid w:val="00D41368"/>
    <w:rsid w:val="00D542C1"/>
    <w:rsid w:val="00D63C1B"/>
    <w:rsid w:val="00D64E3F"/>
    <w:rsid w:val="00D67771"/>
    <w:rsid w:val="00D67F32"/>
    <w:rsid w:val="00DA203E"/>
    <w:rsid w:val="00DC08F4"/>
    <w:rsid w:val="00DF4273"/>
    <w:rsid w:val="00E16E7B"/>
    <w:rsid w:val="00E60CC8"/>
    <w:rsid w:val="00E75D32"/>
    <w:rsid w:val="00ED3F3E"/>
    <w:rsid w:val="00ED473D"/>
    <w:rsid w:val="00F172B6"/>
    <w:rsid w:val="00F37FCA"/>
    <w:rsid w:val="00F54018"/>
    <w:rsid w:val="00F548FA"/>
    <w:rsid w:val="00F86609"/>
    <w:rsid w:val="00F95822"/>
    <w:rsid w:val="00FA71E8"/>
    <w:rsid w:val="00FB31F7"/>
    <w:rsid w:val="00FB33E6"/>
    <w:rsid w:val="00FB60F5"/>
    <w:rsid w:val="00FB7DFE"/>
    <w:rsid w:val="00FC267B"/>
    <w:rsid w:val="00FC52F1"/>
    <w:rsid w:val="00FD2164"/>
    <w:rsid w:val="00FD2D69"/>
    <w:rsid w:val="00FE57AE"/>
    <w:rsid w:val="00FF3A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E2"/>
    <w:pPr>
      <w:spacing w:after="200" w:line="276" w:lineRule="auto"/>
    </w:pPr>
    <w:rPr>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4 Párrafo de lista,Figuras,DH1,Párrafo Título 3,Footnote"/>
    <w:basedOn w:val="Normal"/>
    <w:link w:val="PrrafodelistaCar"/>
    <w:uiPriority w:val="34"/>
    <w:qFormat/>
    <w:rsid w:val="00023F0F"/>
    <w:pPr>
      <w:ind w:left="720"/>
      <w:contextualSpacing/>
    </w:pPr>
  </w:style>
  <w:style w:type="paragraph" w:styleId="Textonotapie">
    <w:name w:val="footnote text"/>
    <w:basedOn w:val="Normal"/>
    <w:link w:val="TextonotapieCar"/>
    <w:unhideWhenUsed/>
    <w:rsid w:val="00023F0F"/>
    <w:pPr>
      <w:spacing w:after="0" w:line="240" w:lineRule="auto"/>
    </w:pPr>
    <w:rPr>
      <w:sz w:val="20"/>
      <w:szCs w:val="20"/>
    </w:rPr>
  </w:style>
  <w:style w:type="character" w:customStyle="1" w:styleId="TextonotapieCar">
    <w:name w:val="Texto nota pie Car"/>
    <w:link w:val="Textonotapie"/>
    <w:rsid w:val="00023F0F"/>
    <w:rPr>
      <w:sz w:val="20"/>
      <w:szCs w:val="20"/>
    </w:rPr>
  </w:style>
  <w:style w:type="character" w:styleId="Refdenotaalpie">
    <w:name w:val="footnote reference"/>
    <w:unhideWhenUsed/>
    <w:rsid w:val="00023F0F"/>
    <w:rPr>
      <w:vertAlign w:val="superscript"/>
    </w:rPr>
  </w:style>
  <w:style w:type="paragraph" w:customStyle="1" w:styleId="Default">
    <w:name w:val="Default"/>
    <w:rsid w:val="00023F0F"/>
    <w:pPr>
      <w:autoSpaceDE w:val="0"/>
      <w:autoSpaceDN w:val="0"/>
      <w:adjustRightInd w:val="0"/>
    </w:pPr>
    <w:rPr>
      <w:rFonts w:ascii="Cambria" w:hAnsi="Cambria" w:cs="Cambria"/>
      <w:color w:val="000000"/>
      <w:sz w:val="24"/>
      <w:szCs w:val="24"/>
      <w:lang w:val="es-MX" w:eastAsia="en-US"/>
    </w:rPr>
  </w:style>
  <w:style w:type="paragraph" w:styleId="Encabezado">
    <w:name w:val="header"/>
    <w:basedOn w:val="Normal"/>
    <w:link w:val="EncabezadoCar"/>
    <w:uiPriority w:val="99"/>
    <w:unhideWhenUsed/>
    <w:rsid w:val="00D6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C1B"/>
  </w:style>
  <w:style w:type="paragraph" w:styleId="Piedepgina">
    <w:name w:val="footer"/>
    <w:basedOn w:val="Normal"/>
    <w:link w:val="PiedepginaCar"/>
    <w:uiPriority w:val="99"/>
    <w:unhideWhenUsed/>
    <w:rsid w:val="00D6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C1B"/>
  </w:style>
  <w:style w:type="character" w:styleId="Nmerodepgina">
    <w:name w:val="page number"/>
    <w:uiPriority w:val="99"/>
    <w:unhideWhenUsed/>
    <w:rsid w:val="00761A37"/>
    <w:rPr>
      <w:rFonts w:eastAsia="Times New Roman" w:cs="Times New Roman"/>
      <w:bCs w:val="0"/>
      <w:iCs w:val="0"/>
      <w:szCs w:val="22"/>
      <w:lang w:val="es-ES"/>
    </w:rPr>
  </w:style>
  <w:style w:type="paragraph" w:styleId="Textodeglobo">
    <w:name w:val="Balloon Text"/>
    <w:basedOn w:val="Normal"/>
    <w:link w:val="TextodegloboCar"/>
    <w:uiPriority w:val="99"/>
    <w:semiHidden/>
    <w:unhideWhenUsed/>
    <w:rsid w:val="00A1734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17340"/>
    <w:rPr>
      <w:rFonts w:ascii="Tahoma" w:hAnsi="Tahoma" w:cs="Tahoma"/>
      <w:sz w:val="16"/>
      <w:szCs w:val="16"/>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4 Párrafo de lista Car"/>
    <w:basedOn w:val="Fuentedeprrafopredeter"/>
    <w:link w:val="Prrafodelista"/>
    <w:uiPriority w:val="34"/>
    <w:qFormat/>
    <w:locked/>
    <w:rsid w:val="0035146A"/>
  </w:style>
  <w:style w:type="paragraph" w:customStyle="1" w:styleId="ROMANOS">
    <w:name w:val="ROMANOS"/>
    <w:basedOn w:val="Normal"/>
    <w:rsid w:val="00FF3A14"/>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Texto">
    <w:name w:val="Texto"/>
    <w:basedOn w:val="ROMANOS"/>
    <w:link w:val="TextoCar"/>
    <w:rsid w:val="00FF3A14"/>
    <w:pPr>
      <w:tabs>
        <w:tab w:val="clear" w:pos="720"/>
      </w:tabs>
      <w:ind w:left="0" w:firstLine="288"/>
    </w:pPr>
  </w:style>
  <w:style w:type="paragraph" w:styleId="Textoindependiente">
    <w:name w:val="Body Text"/>
    <w:basedOn w:val="Normal"/>
    <w:link w:val="TextoindependienteCar"/>
    <w:semiHidden/>
    <w:rsid w:val="003E36BE"/>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semiHidden/>
    <w:rsid w:val="003E36BE"/>
    <w:rPr>
      <w:rFonts w:ascii="Arial" w:eastAsia="Times New Roman" w:hAnsi="Arial"/>
      <w:sz w:val="24"/>
      <w:lang w:val="es-MX"/>
    </w:rPr>
  </w:style>
  <w:style w:type="character" w:customStyle="1" w:styleId="TextoCar">
    <w:name w:val="Texto Car"/>
    <w:link w:val="Texto"/>
    <w:locked/>
    <w:rsid w:val="00AB12F2"/>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E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4 Párrafo de lista,Figuras,DH1,Párrafo Título 3,Footnote"/>
    <w:basedOn w:val="Normal"/>
    <w:link w:val="PrrafodelistaCar"/>
    <w:uiPriority w:val="34"/>
    <w:qFormat/>
    <w:rsid w:val="00023F0F"/>
    <w:pPr>
      <w:ind w:left="720"/>
      <w:contextualSpacing/>
    </w:pPr>
  </w:style>
  <w:style w:type="paragraph" w:styleId="Textonotapie">
    <w:name w:val="footnote text"/>
    <w:basedOn w:val="Normal"/>
    <w:link w:val="TextonotapieCar"/>
    <w:unhideWhenUsed/>
    <w:rsid w:val="00023F0F"/>
    <w:pPr>
      <w:spacing w:after="0" w:line="240" w:lineRule="auto"/>
    </w:pPr>
    <w:rPr>
      <w:sz w:val="20"/>
      <w:szCs w:val="20"/>
    </w:rPr>
  </w:style>
  <w:style w:type="character" w:customStyle="1" w:styleId="TextonotapieCar">
    <w:name w:val="Texto nota pie Car"/>
    <w:link w:val="Textonotapie"/>
    <w:rsid w:val="00023F0F"/>
    <w:rPr>
      <w:sz w:val="20"/>
      <w:szCs w:val="20"/>
    </w:rPr>
  </w:style>
  <w:style w:type="character" w:styleId="Refdenotaalpie">
    <w:name w:val="footnote reference"/>
    <w:unhideWhenUsed/>
    <w:rsid w:val="00023F0F"/>
    <w:rPr>
      <w:vertAlign w:val="superscript"/>
    </w:rPr>
  </w:style>
  <w:style w:type="paragraph" w:customStyle="1" w:styleId="Default">
    <w:name w:val="Default"/>
    <w:rsid w:val="00023F0F"/>
    <w:pPr>
      <w:autoSpaceDE w:val="0"/>
      <w:autoSpaceDN w:val="0"/>
      <w:adjustRightInd w:val="0"/>
    </w:pPr>
    <w:rPr>
      <w:rFonts w:ascii="Cambria" w:hAnsi="Cambria" w:cs="Cambria"/>
      <w:color w:val="000000"/>
      <w:sz w:val="24"/>
      <w:szCs w:val="24"/>
      <w:lang w:val="es-MX" w:eastAsia="en-US"/>
    </w:rPr>
  </w:style>
  <w:style w:type="paragraph" w:styleId="Encabezado">
    <w:name w:val="header"/>
    <w:basedOn w:val="Normal"/>
    <w:link w:val="EncabezadoCar"/>
    <w:uiPriority w:val="99"/>
    <w:unhideWhenUsed/>
    <w:rsid w:val="00D6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C1B"/>
  </w:style>
  <w:style w:type="paragraph" w:styleId="Piedepgina">
    <w:name w:val="footer"/>
    <w:basedOn w:val="Normal"/>
    <w:link w:val="PiedepginaCar"/>
    <w:uiPriority w:val="99"/>
    <w:unhideWhenUsed/>
    <w:rsid w:val="00D6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C1B"/>
  </w:style>
  <w:style w:type="character" w:styleId="Nmerodepgina">
    <w:name w:val="page number"/>
    <w:uiPriority w:val="99"/>
    <w:unhideWhenUsed/>
    <w:rsid w:val="00761A37"/>
    <w:rPr>
      <w:rFonts w:eastAsia="Times New Roman" w:cs="Times New Roman"/>
      <w:bCs w:val="0"/>
      <w:iCs w:val="0"/>
      <w:szCs w:val="22"/>
      <w:lang w:val="es-ES"/>
    </w:rPr>
  </w:style>
  <w:style w:type="paragraph" w:styleId="Textodeglobo">
    <w:name w:val="Balloon Text"/>
    <w:basedOn w:val="Normal"/>
    <w:link w:val="TextodegloboCar"/>
    <w:uiPriority w:val="99"/>
    <w:semiHidden/>
    <w:unhideWhenUsed/>
    <w:rsid w:val="00A1734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17340"/>
    <w:rPr>
      <w:rFonts w:ascii="Tahoma" w:hAnsi="Tahoma" w:cs="Tahoma"/>
      <w:sz w:val="16"/>
      <w:szCs w:val="16"/>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4 Párrafo de lista Car"/>
    <w:basedOn w:val="Fuentedeprrafopredeter"/>
    <w:link w:val="Prrafodelista"/>
    <w:uiPriority w:val="34"/>
    <w:qFormat/>
    <w:locked/>
    <w:rsid w:val="0035146A"/>
  </w:style>
  <w:style w:type="paragraph" w:customStyle="1" w:styleId="ROMANOS">
    <w:name w:val="ROMANOS"/>
    <w:basedOn w:val="Normal"/>
    <w:rsid w:val="00FF3A14"/>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Texto">
    <w:name w:val="Texto"/>
    <w:basedOn w:val="ROMANOS"/>
    <w:link w:val="TextoCar"/>
    <w:rsid w:val="00FF3A14"/>
    <w:pPr>
      <w:tabs>
        <w:tab w:val="clear" w:pos="720"/>
      </w:tabs>
      <w:ind w:left="0" w:firstLine="288"/>
    </w:pPr>
  </w:style>
  <w:style w:type="paragraph" w:styleId="Textoindependiente">
    <w:name w:val="Body Text"/>
    <w:basedOn w:val="Normal"/>
    <w:link w:val="TextoindependienteCar"/>
    <w:semiHidden/>
    <w:rsid w:val="003E36BE"/>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semiHidden/>
    <w:rsid w:val="003E36BE"/>
    <w:rPr>
      <w:rFonts w:ascii="Arial" w:eastAsia="Times New Roman" w:hAnsi="Arial"/>
      <w:sz w:val="24"/>
      <w:lang w:val="es-MX"/>
    </w:rPr>
  </w:style>
  <w:style w:type="character" w:customStyle="1" w:styleId="TextoCar">
    <w:name w:val="Texto Car"/>
    <w:link w:val="Texto"/>
    <w:locked/>
    <w:rsid w:val="00AB12F2"/>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581336116">
      <w:bodyDiv w:val="1"/>
      <w:marLeft w:val="0"/>
      <w:marRight w:val="0"/>
      <w:marTop w:val="0"/>
      <w:marBottom w:val="0"/>
      <w:divBdr>
        <w:top w:val="none" w:sz="0" w:space="0" w:color="auto"/>
        <w:left w:val="none" w:sz="0" w:space="0" w:color="auto"/>
        <w:bottom w:val="none" w:sz="0" w:space="0" w:color="auto"/>
        <w:right w:val="none" w:sz="0" w:space="0" w:color="auto"/>
      </w:divBdr>
      <w:divsChild>
        <w:div w:id="1241670580">
          <w:marLeft w:val="547"/>
          <w:marRight w:val="0"/>
          <w:marTop w:val="0"/>
          <w:marBottom w:val="0"/>
          <w:divBdr>
            <w:top w:val="none" w:sz="0" w:space="0" w:color="auto"/>
            <w:left w:val="none" w:sz="0" w:space="0" w:color="auto"/>
            <w:bottom w:val="none" w:sz="0" w:space="0" w:color="auto"/>
            <w:right w:val="none" w:sz="0" w:space="0" w:color="auto"/>
          </w:divBdr>
        </w:div>
      </w:divsChild>
    </w:div>
    <w:div w:id="2065059189">
      <w:bodyDiv w:val="1"/>
      <w:marLeft w:val="0"/>
      <w:marRight w:val="0"/>
      <w:marTop w:val="0"/>
      <w:marBottom w:val="0"/>
      <w:divBdr>
        <w:top w:val="none" w:sz="0" w:space="0" w:color="auto"/>
        <w:left w:val="none" w:sz="0" w:space="0" w:color="auto"/>
        <w:bottom w:val="none" w:sz="0" w:space="0" w:color="auto"/>
        <w:right w:val="none" w:sz="0" w:space="0" w:color="auto"/>
      </w:divBdr>
      <w:divsChild>
        <w:div w:id="8859961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75126-E658-4D64-BD01-DCD8BB14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13</Pages>
  <Words>2301</Words>
  <Characters>12660</Characters>
  <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